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6899" w14:textId="77777777" w:rsidR="00D96B23" w:rsidRDefault="00D96B23" w:rsidP="00D96B23">
      <w:pPr>
        <w:shd w:val="clear" w:color="auto" w:fill="FFFFFF"/>
        <w:spacing w:after="300"/>
        <w:jc w:val="center"/>
        <w:outlineLvl w:val="0"/>
        <w:rPr>
          <w:rFonts w:ascii="Arial" w:hAnsi="Arial" w:cs="Arial"/>
          <w:b/>
          <w:color w:val="0070C0"/>
          <w:sz w:val="40"/>
          <w:szCs w:val="40"/>
        </w:rPr>
      </w:pPr>
    </w:p>
    <w:p w14:paraId="50D40366" w14:textId="77777777" w:rsidR="004C1DEB" w:rsidRDefault="004C1DEB" w:rsidP="004C1DEB">
      <w:pPr>
        <w:spacing w:after="100" w:afterAutospacing="1"/>
        <w:jc w:val="center"/>
        <w:rPr>
          <w:rFonts w:ascii="Arial" w:hAnsi="Arial" w:cs="Arial"/>
          <w:b/>
          <w:color w:val="0070C0"/>
          <w:sz w:val="40"/>
          <w:szCs w:val="40"/>
        </w:rPr>
      </w:pPr>
      <w:proofErr w:type="spellStart"/>
      <w:r w:rsidRPr="001F2390">
        <w:rPr>
          <w:rFonts w:ascii="Arial" w:hAnsi="Arial" w:cs="Arial"/>
          <w:b/>
          <w:color w:val="0070C0"/>
          <w:sz w:val="40"/>
          <w:szCs w:val="40"/>
        </w:rPr>
        <w:t>Occupational</w:t>
      </w:r>
      <w:proofErr w:type="spellEnd"/>
      <w:r w:rsidRPr="001F2390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proofErr w:type="spellStart"/>
      <w:r w:rsidRPr="001F2390">
        <w:rPr>
          <w:rFonts w:ascii="Arial" w:hAnsi="Arial" w:cs="Arial"/>
          <w:b/>
          <w:color w:val="0070C0"/>
          <w:sz w:val="40"/>
          <w:szCs w:val="40"/>
        </w:rPr>
        <w:t>Health</w:t>
      </w:r>
      <w:proofErr w:type="spellEnd"/>
      <w:r w:rsidRPr="001F2390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proofErr w:type="spellStart"/>
      <w:r w:rsidRPr="001F2390">
        <w:rPr>
          <w:rFonts w:ascii="Arial" w:hAnsi="Arial" w:cs="Arial"/>
          <w:b/>
          <w:color w:val="0070C0"/>
          <w:sz w:val="40"/>
          <w:szCs w:val="40"/>
        </w:rPr>
        <w:t>and</w:t>
      </w:r>
      <w:proofErr w:type="spellEnd"/>
      <w:r w:rsidRPr="001F2390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proofErr w:type="spellStart"/>
      <w:r w:rsidRPr="001F2390">
        <w:rPr>
          <w:rFonts w:ascii="Arial" w:hAnsi="Arial" w:cs="Arial"/>
          <w:b/>
          <w:color w:val="0070C0"/>
          <w:sz w:val="40"/>
          <w:szCs w:val="40"/>
        </w:rPr>
        <w:t>Safety</w:t>
      </w:r>
      <w:proofErr w:type="spellEnd"/>
      <w:r w:rsidRPr="001F2390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proofErr w:type="spellStart"/>
      <w:r w:rsidRPr="001F2390">
        <w:rPr>
          <w:rFonts w:ascii="Arial" w:hAnsi="Arial" w:cs="Arial"/>
          <w:b/>
          <w:color w:val="0070C0"/>
          <w:sz w:val="40"/>
          <w:szCs w:val="40"/>
        </w:rPr>
        <w:t>Policy</w:t>
      </w:r>
      <w:proofErr w:type="spellEnd"/>
    </w:p>
    <w:p w14:paraId="12EF807F" w14:textId="77777777" w:rsidR="004C1DEB" w:rsidRDefault="004C1DEB" w:rsidP="00876A8D">
      <w:pPr>
        <w:jc w:val="both"/>
        <w:rPr>
          <w:sz w:val="28"/>
          <w:szCs w:val="28"/>
        </w:rPr>
      </w:pPr>
    </w:p>
    <w:p w14:paraId="7BAC2DBE" w14:textId="77777777" w:rsidR="004C1DEB" w:rsidRPr="004C1DEB" w:rsidRDefault="004C1DEB" w:rsidP="004C1DEB">
      <w:pPr>
        <w:jc w:val="both"/>
        <w:rPr>
          <w:sz w:val="28"/>
          <w:szCs w:val="28"/>
        </w:rPr>
      </w:pPr>
      <w:proofErr w:type="spellStart"/>
      <w:r w:rsidRPr="004C1DEB">
        <w:rPr>
          <w:sz w:val="28"/>
          <w:szCs w:val="28"/>
        </w:rPr>
        <w:t>Based</w:t>
      </w:r>
      <w:proofErr w:type="spellEnd"/>
      <w:r w:rsidRPr="004C1DEB">
        <w:rPr>
          <w:sz w:val="28"/>
          <w:szCs w:val="28"/>
        </w:rPr>
        <w:t xml:space="preserve"> on </w:t>
      </w:r>
      <w:proofErr w:type="spellStart"/>
      <w:r w:rsidRPr="004C1DEB">
        <w:rPr>
          <w:sz w:val="28"/>
          <w:szCs w:val="28"/>
        </w:rPr>
        <w:t>the</w:t>
      </w:r>
      <w:proofErr w:type="spellEnd"/>
      <w:r w:rsidRPr="004C1DEB">
        <w:rPr>
          <w:sz w:val="28"/>
          <w:szCs w:val="28"/>
        </w:rPr>
        <w:t xml:space="preserve"> motto ‘</w:t>
      </w:r>
      <w:proofErr w:type="spellStart"/>
      <w:r w:rsidRPr="004C1DEB">
        <w:rPr>
          <w:sz w:val="28"/>
          <w:szCs w:val="28"/>
        </w:rPr>
        <w:t>clean</w:t>
      </w:r>
      <w:proofErr w:type="spellEnd"/>
      <w:r w:rsidRPr="004C1DEB">
        <w:rPr>
          <w:sz w:val="28"/>
          <w:szCs w:val="28"/>
        </w:rPr>
        <w:t xml:space="preserve">, </w:t>
      </w:r>
      <w:proofErr w:type="spellStart"/>
      <w:r w:rsidRPr="004C1DEB">
        <w:rPr>
          <w:sz w:val="28"/>
          <w:szCs w:val="28"/>
        </w:rPr>
        <w:t>healthy</w:t>
      </w:r>
      <w:proofErr w:type="spellEnd"/>
      <w:r w:rsidRPr="004C1DEB">
        <w:rPr>
          <w:sz w:val="28"/>
          <w:szCs w:val="28"/>
        </w:rPr>
        <w:t xml:space="preserve">, </w:t>
      </w:r>
      <w:proofErr w:type="spellStart"/>
      <w:r w:rsidRPr="004C1DEB">
        <w:rPr>
          <w:sz w:val="28"/>
          <w:szCs w:val="28"/>
        </w:rPr>
        <w:t>sustainable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and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high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quality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production</w:t>
      </w:r>
      <w:proofErr w:type="spellEnd"/>
      <w:r w:rsidRPr="004C1DEB">
        <w:rPr>
          <w:sz w:val="28"/>
          <w:szCs w:val="28"/>
        </w:rPr>
        <w:t xml:space="preserve">’ </w:t>
      </w:r>
      <w:proofErr w:type="spellStart"/>
      <w:r w:rsidRPr="004C1DEB">
        <w:rPr>
          <w:sz w:val="28"/>
          <w:szCs w:val="28"/>
        </w:rPr>
        <w:t>that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we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have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adopted</w:t>
      </w:r>
      <w:proofErr w:type="spellEnd"/>
      <w:r w:rsidRPr="004C1DEB">
        <w:rPr>
          <w:sz w:val="28"/>
          <w:szCs w:val="28"/>
        </w:rPr>
        <w:t xml:space="preserve"> as a </w:t>
      </w:r>
      <w:proofErr w:type="spellStart"/>
      <w:r w:rsidRPr="004C1DEB">
        <w:rPr>
          <w:sz w:val="28"/>
          <w:szCs w:val="28"/>
        </w:rPr>
        <w:t>company</w:t>
      </w:r>
      <w:proofErr w:type="spellEnd"/>
      <w:r w:rsidRPr="004C1DEB">
        <w:rPr>
          <w:sz w:val="28"/>
          <w:szCs w:val="28"/>
        </w:rPr>
        <w:t xml:space="preserve">, </w:t>
      </w:r>
      <w:proofErr w:type="spellStart"/>
      <w:r w:rsidRPr="004C1DEB">
        <w:rPr>
          <w:sz w:val="28"/>
          <w:szCs w:val="28"/>
        </w:rPr>
        <w:t>we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act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with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the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aim</w:t>
      </w:r>
      <w:proofErr w:type="spellEnd"/>
      <w:r w:rsidRPr="004C1DEB">
        <w:rPr>
          <w:sz w:val="28"/>
          <w:szCs w:val="28"/>
        </w:rPr>
        <w:t xml:space="preserve"> of </w:t>
      </w:r>
      <w:proofErr w:type="spellStart"/>
      <w:r w:rsidRPr="004C1DEB">
        <w:rPr>
          <w:sz w:val="28"/>
          <w:szCs w:val="28"/>
        </w:rPr>
        <w:t>creating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the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necessary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awareness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and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culture</w:t>
      </w:r>
      <w:proofErr w:type="spellEnd"/>
      <w:r w:rsidRPr="004C1DEB">
        <w:rPr>
          <w:sz w:val="28"/>
          <w:szCs w:val="28"/>
        </w:rPr>
        <w:t xml:space="preserve"> on </w:t>
      </w:r>
      <w:proofErr w:type="spellStart"/>
      <w:r w:rsidRPr="004C1DEB">
        <w:rPr>
          <w:sz w:val="28"/>
          <w:szCs w:val="28"/>
        </w:rPr>
        <w:t>occupational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health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and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safety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issues</w:t>
      </w:r>
      <w:proofErr w:type="spellEnd"/>
      <w:r w:rsidRPr="004C1DEB">
        <w:rPr>
          <w:sz w:val="28"/>
          <w:szCs w:val="28"/>
        </w:rPr>
        <w:t xml:space="preserve"> in </w:t>
      </w:r>
      <w:proofErr w:type="spellStart"/>
      <w:r w:rsidRPr="004C1DEB">
        <w:rPr>
          <w:sz w:val="28"/>
          <w:szCs w:val="28"/>
        </w:rPr>
        <w:t>all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our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employees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and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with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the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belief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that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all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occupational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accidents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and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occupational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diseases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are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preventable</w:t>
      </w:r>
      <w:proofErr w:type="spellEnd"/>
      <w:r w:rsidRPr="004C1DEB">
        <w:rPr>
          <w:sz w:val="28"/>
          <w:szCs w:val="28"/>
        </w:rPr>
        <w:t xml:space="preserve">.  </w:t>
      </w:r>
      <w:proofErr w:type="spellStart"/>
      <w:r w:rsidRPr="004C1DEB">
        <w:rPr>
          <w:sz w:val="28"/>
          <w:szCs w:val="28"/>
        </w:rPr>
        <w:t>We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direct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our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work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with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the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understanding</w:t>
      </w:r>
      <w:proofErr w:type="spellEnd"/>
      <w:r w:rsidRPr="004C1DEB">
        <w:rPr>
          <w:sz w:val="28"/>
          <w:szCs w:val="28"/>
        </w:rPr>
        <w:t xml:space="preserve"> of </w:t>
      </w:r>
      <w:proofErr w:type="spellStart"/>
      <w:r w:rsidRPr="004C1DEB">
        <w:rPr>
          <w:sz w:val="28"/>
          <w:szCs w:val="28"/>
        </w:rPr>
        <w:t>providing</w:t>
      </w:r>
      <w:proofErr w:type="spellEnd"/>
      <w:r w:rsidRPr="004C1DEB">
        <w:rPr>
          <w:sz w:val="28"/>
          <w:szCs w:val="28"/>
        </w:rPr>
        <w:t xml:space="preserve"> a </w:t>
      </w:r>
      <w:proofErr w:type="spellStart"/>
      <w:r w:rsidRPr="004C1DEB">
        <w:rPr>
          <w:sz w:val="28"/>
          <w:szCs w:val="28"/>
        </w:rPr>
        <w:t>framework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for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determining</w:t>
      </w:r>
      <w:proofErr w:type="spellEnd"/>
      <w:r w:rsidRPr="004C1DEB">
        <w:rPr>
          <w:sz w:val="28"/>
          <w:szCs w:val="28"/>
        </w:rPr>
        <w:t xml:space="preserve"> OHS </w:t>
      </w:r>
      <w:proofErr w:type="spellStart"/>
      <w:r w:rsidRPr="004C1DEB">
        <w:rPr>
          <w:sz w:val="28"/>
          <w:szCs w:val="28"/>
        </w:rPr>
        <w:t>targets</w:t>
      </w:r>
      <w:proofErr w:type="spellEnd"/>
      <w:r w:rsidRPr="004C1DEB">
        <w:rPr>
          <w:sz w:val="28"/>
          <w:szCs w:val="28"/>
        </w:rPr>
        <w:t xml:space="preserve">, </w:t>
      </w:r>
      <w:proofErr w:type="spellStart"/>
      <w:r w:rsidRPr="004C1DEB">
        <w:rPr>
          <w:sz w:val="28"/>
          <w:szCs w:val="28"/>
        </w:rPr>
        <w:t>continuously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improve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ourselves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and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act</w:t>
      </w:r>
      <w:proofErr w:type="spellEnd"/>
      <w:r w:rsidRPr="004C1DEB">
        <w:rPr>
          <w:sz w:val="28"/>
          <w:szCs w:val="28"/>
        </w:rPr>
        <w:t xml:space="preserve"> in </w:t>
      </w:r>
      <w:proofErr w:type="spellStart"/>
      <w:r w:rsidRPr="004C1DEB">
        <w:rPr>
          <w:sz w:val="28"/>
          <w:szCs w:val="28"/>
        </w:rPr>
        <w:t>accordance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with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the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following</w:t>
      </w:r>
      <w:proofErr w:type="spellEnd"/>
      <w:r w:rsidRPr="004C1DEB">
        <w:rPr>
          <w:sz w:val="28"/>
          <w:szCs w:val="28"/>
        </w:rPr>
        <w:t xml:space="preserve"> </w:t>
      </w:r>
      <w:proofErr w:type="spellStart"/>
      <w:r w:rsidRPr="004C1DEB">
        <w:rPr>
          <w:sz w:val="28"/>
          <w:szCs w:val="28"/>
        </w:rPr>
        <w:t>principles</w:t>
      </w:r>
      <w:proofErr w:type="spellEnd"/>
      <w:r w:rsidRPr="004C1DEB">
        <w:rPr>
          <w:sz w:val="28"/>
          <w:szCs w:val="28"/>
        </w:rPr>
        <w:t>:</w:t>
      </w:r>
    </w:p>
    <w:p w14:paraId="1763D334" w14:textId="77777777" w:rsidR="004C1DEB" w:rsidRPr="004C1DEB" w:rsidRDefault="004C1DEB" w:rsidP="004C1DEB">
      <w:pPr>
        <w:jc w:val="both"/>
        <w:rPr>
          <w:sz w:val="28"/>
          <w:szCs w:val="28"/>
        </w:rPr>
      </w:pPr>
    </w:p>
    <w:p w14:paraId="4B21D69E" w14:textId="5B601504" w:rsidR="00C73854" w:rsidRPr="00CA228C" w:rsidRDefault="00C73854" w:rsidP="004C1DEB">
      <w:pPr>
        <w:jc w:val="both"/>
        <w:rPr>
          <w:sz w:val="28"/>
          <w:szCs w:val="28"/>
        </w:rPr>
      </w:pP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  <w:r w:rsidRPr="00CA228C">
        <w:rPr>
          <w:sz w:val="28"/>
          <w:szCs w:val="28"/>
        </w:rPr>
        <w:tab/>
      </w:r>
    </w:p>
    <w:p w14:paraId="662343BA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establish</w:t>
      </w:r>
      <w:proofErr w:type="spellEnd"/>
      <w:r w:rsidRPr="00B14202">
        <w:rPr>
          <w:sz w:val="28"/>
          <w:szCs w:val="28"/>
        </w:rPr>
        <w:t xml:space="preserve"> an OHS Management </w:t>
      </w:r>
      <w:proofErr w:type="spellStart"/>
      <w:r w:rsidRPr="00B14202">
        <w:rPr>
          <w:sz w:val="28"/>
          <w:szCs w:val="28"/>
        </w:rPr>
        <w:t>System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that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meets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requirements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management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system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for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continuity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work</w:t>
      </w:r>
      <w:proofErr w:type="spellEnd"/>
      <w:r w:rsidRPr="00B14202">
        <w:rPr>
          <w:sz w:val="28"/>
          <w:szCs w:val="28"/>
        </w:rPr>
        <w:t>.</w:t>
      </w:r>
    </w:p>
    <w:p w14:paraId="71EA1833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provide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safe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healthy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working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conditions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prevent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work-related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injuries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impairment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health</w:t>
      </w:r>
      <w:proofErr w:type="spellEnd"/>
      <w:r w:rsidRPr="00B14202">
        <w:rPr>
          <w:sz w:val="28"/>
          <w:szCs w:val="28"/>
        </w:rPr>
        <w:t xml:space="preserve"> in </w:t>
      </w:r>
      <w:proofErr w:type="spellStart"/>
      <w:r w:rsidRPr="00B14202">
        <w:rPr>
          <w:sz w:val="28"/>
          <w:szCs w:val="28"/>
        </w:rPr>
        <w:t>accordance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with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purpose</w:t>
      </w:r>
      <w:proofErr w:type="spellEnd"/>
      <w:r w:rsidRPr="00B14202">
        <w:rPr>
          <w:sz w:val="28"/>
          <w:szCs w:val="28"/>
        </w:rPr>
        <w:t xml:space="preserve">, size, </w:t>
      </w:r>
      <w:proofErr w:type="spellStart"/>
      <w:r w:rsidRPr="00B14202">
        <w:rPr>
          <w:sz w:val="28"/>
          <w:szCs w:val="28"/>
        </w:rPr>
        <w:t>context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nature</w:t>
      </w:r>
      <w:proofErr w:type="spellEnd"/>
      <w:r w:rsidRPr="00B14202">
        <w:rPr>
          <w:sz w:val="28"/>
          <w:szCs w:val="28"/>
        </w:rPr>
        <w:t xml:space="preserve"> of OHS </w:t>
      </w:r>
      <w:proofErr w:type="spellStart"/>
      <w:r w:rsidRPr="00B14202">
        <w:rPr>
          <w:sz w:val="28"/>
          <w:szCs w:val="28"/>
        </w:rPr>
        <w:t>risks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opportunities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organisation</w:t>
      </w:r>
      <w:proofErr w:type="spellEnd"/>
      <w:r w:rsidRPr="00B14202">
        <w:rPr>
          <w:sz w:val="28"/>
          <w:szCs w:val="28"/>
        </w:rPr>
        <w:t>.</w:t>
      </w:r>
    </w:p>
    <w:p w14:paraId="3CAF505E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educate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raise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awareness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ensure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health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safety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all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employees</w:t>
      </w:r>
      <w:proofErr w:type="spellEnd"/>
      <w:r w:rsidRPr="00B14202">
        <w:rPr>
          <w:sz w:val="28"/>
          <w:szCs w:val="28"/>
        </w:rPr>
        <w:t>.</w:t>
      </w:r>
    </w:p>
    <w:p w14:paraId="2CAAF918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ensure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that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all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employees</w:t>
      </w:r>
      <w:proofErr w:type="spellEnd"/>
      <w:r w:rsidRPr="00B14202">
        <w:rPr>
          <w:sz w:val="28"/>
          <w:szCs w:val="28"/>
        </w:rPr>
        <w:t xml:space="preserve">, </w:t>
      </w:r>
      <w:proofErr w:type="spellStart"/>
      <w:r w:rsidRPr="00B14202">
        <w:rPr>
          <w:sz w:val="28"/>
          <w:szCs w:val="28"/>
        </w:rPr>
        <w:t>suppliers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visitors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comply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with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established</w:t>
      </w:r>
      <w:proofErr w:type="spellEnd"/>
      <w:r w:rsidRPr="00B14202">
        <w:rPr>
          <w:sz w:val="28"/>
          <w:szCs w:val="28"/>
        </w:rPr>
        <w:t xml:space="preserve"> OHS </w:t>
      </w:r>
      <w:proofErr w:type="spellStart"/>
      <w:r w:rsidRPr="00B14202">
        <w:rPr>
          <w:sz w:val="28"/>
          <w:szCs w:val="28"/>
        </w:rPr>
        <w:t>rules</w:t>
      </w:r>
      <w:proofErr w:type="spellEnd"/>
      <w:r w:rsidRPr="00B14202">
        <w:rPr>
          <w:sz w:val="28"/>
          <w:szCs w:val="28"/>
        </w:rPr>
        <w:t>.</w:t>
      </w:r>
    </w:p>
    <w:p w14:paraId="3622EA7B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identify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eliminate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factors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that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may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cause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occupational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accidents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occupational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diseases</w:t>
      </w:r>
      <w:proofErr w:type="spellEnd"/>
      <w:r w:rsidRPr="00B14202">
        <w:rPr>
          <w:sz w:val="28"/>
          <w:szCs w:val="28"/>
        </w:rPr>
        <w:t xml:space="preserve"> in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businesses</w:t>
      </w:r>
      <w:proofErr w:type="spellEnd"/>
      <w:r w:rsidRPr="00B14202">
        <w:rPr>
          <w:sz w:val="28"/>
          <w:szCs w:val="28"/>
        </w:rPr>
        <w:t xml:space="preserve"> in </w:t>
      </w:r>
      <w:proofErr w:type="spellStart"/>
      <w:r w:rsidRPr="00B14202">
        <w:rPr>
          <w:sz w:val="28"/>
          <w:szCs w:val="28"/>
        </w:rPr>
        <w:t>advance</w:t>
      </w:r>
      <w:proofErr w:type="spellEnd"/>
      <w:r w:rsidRPr="00B14202">
        <w:rPr>
          <w:sz w:val="28"/>
          <w:szCs w:val="28"/>
        </w:rPr>
        <w:t>.</w:t>
      </w:r>
    </w:p>
    <w:p w14:paraId="748A4593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measure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performance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OHS </w:t>
      </w:r>
      <w:proofErr w:type="spellStart"/>
      <w:r w:rsidRPr="00B14202">
        <w:rPr>
          <w:sz w:val="28"/>
          <w:szCs w:val="28"/>
        </w:rPr>
        <w:t>management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system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work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improve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performance</w:t>
      </w:r>
      <w:proofErr w:type="spellEnd"/>
      <w:r w:rsidRPr="00B14202">
        <w:rPr>
          <w:sz w:val="28"/>
          <w:szCs w:val="28"/>
        </w:rPr>
        <w:t>.</w:t>
      </w:r>
    </w:p>
    <w:p w14:paraId="779C10E2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follow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technological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developments</w:t>
      </w:r>
      <w:proofErr w:type="spellEnd"/>
      <w:r w:rsidRPr="00B14202">
        <w:rPr>
          <w:sz w:val="28"/>
          <w:szCs w:val="28"/>
        </w:rPr>
        <w:t xml:space="preserve"> in </w:t>
      </w:r>
      <w:proofErr w:type="spellStart"/>
      <w:r w:rsidRPr="00B14202">
        <w:rPr>
          <w:sz w:val="28"/>
          <w:szCs w:val="28"/>
        </w:rPr>
        <w:t>occupational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health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safety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direct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investments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accordingly</w:t>
      </w:r>
      <w:proofErr w:type="spellEnd"/>
      <w:r w:rsidRPr="00B14202">
        <w:rPr>
          <w:sz w:val="28"/>
          <w:szCs w:val="28"/>
        </w:rPr>
        <w:t>.</w:t>
      </w:r>
    </w:p>
    <w:p w14:paraId="3940B14D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ensure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participation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consultation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employees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suppliers</w:t>
      </w:r>
      <w:proofErr w:type="spellEnd"/>
      <w:r w:rsidRPr="00B14202">
        <w:rPr>
          <w:sz w:val="28"/>
          <w:szCs w:val="28"/>
        </w:rPr>
        <w:t xml:space="preserve"> in </w:t>
      </w:r>
      <w:proofErr w:type="spellStart"/>
      <w:r w:rsidRPr="00B14202">
        <w:rPr>
          <w:sz w:val="28"/>
          <w:szCs w:val="28"/>
        </w:rPr>
        <w:t>all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processes</w:t>
      </w:r>
      <w:proofErr w:type="spellEnd"/>
      <w:r w:rsidRPr="00B14202">
        <w:rPr>
          <w:sz w:val="28"/>
          <w:szCs w:val="28"/>
        </w:rPr>
        <w:t>.</w:t>
      </w:r>
    </w:p>
    <w:p w14:paraId="01DEB2EA" w14:textId="77777777" w:rsidR="00B14202" w:rsidRPr="00B14202" w:rsidRDefault="00B14202" w:rsidP="00B14202">
      <w:pPr>
        <w:jc w:val="both"/>
        <w:rPr>
          <w:sz w:val="28"/>
          <w:szCs w:val="28"/>
        </w:rPr>
      </w:pPr>
      <w:r w:rsidRPr="00B14202">
        <w:rPr>
          <w:sz w:val="28"/>
          <w:szCs w:val="28"/>
        </w:rPr>
        <w:t xml:space="preserve">- </w:t>
      </w:r>
      <w:proofErr w:type="spellStart"/>
      <w:r w:rsidRPr="00B14202">
        <w:rPr>
          <w:sz w:val="28"/>
          <w:szCs w:val="28"/>
        </w:rPr>
        <w:t>To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maximise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occupational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health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safety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performance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by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developing</w:t>
      </w:r>
      <w:proofErr w:type="spellEnd"/>
      <w:r w:rsidRPr="00B14202">
        <w:rPr>
          <w:sz w:val="28"/>
          <w:szCs w:val="28"/>
        </w:rPr>
        <w:t xml:space="preserve"> OHS </w:t>
      </w:r>
      <w:proofErr w:type="spellStart"/>
      <w:r w:rsidRPr="00B14202">
        <w:rPr>
          <w:sz w:val="28"/>
          <w:szCs w:val="28"/>
        </w:rPr>
        <w:t>culture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with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the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active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participation</w:t>
      </w:r>
      <w:proofErr w:type="spellEnd"/>
      <w:r w:rsidRPr="00B14202">
        <w:rPr>
          <w:sz w:val="28"/>
          <w:szCs w:val="28"/>
        </w:rPr>
        <w:t xml:space="preserve"> of </w:t>
      </w:r>
      <w:proofErr w:type="spellStart"/>
      <w:r w:rsidRPr="00B14202">
        <w:rPr>
          <w:sz w:val="28"/>
          <w:szCs w:val="28"/>
        </w:rPr>
        <w:t>our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employees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and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employee</w:t>
      </w:r>
      <w:proofErr w:type="spellEnd"/>
      <w:r w:rsidRPr="00B14202">
        <w:rPr>
          <w:sz w:val="28"/>
          <w:szCs w:val="28"/>
        </w:rPr>
        <w:t xml:space="preserve"> </w:t>
      </w:r>
      <w:proofErr w:type="spellStart"/>
      <w:r w:rsidRPr="00B14202">
        <w:rPr>
          <w:sz w:val="28"/>
          <w:szCs w:val="28"/>
        </w:rPr>
        <w:t>representatives</w:t>
      </w:r>
      <w:proofErr w:type="spellEnd"/>
      <w:r w:rsidRPr="00B14202">
        <w:rPr>
          <w:sz w:val="28"/>
          <w:szCs w:val="28"/>
        </w:rPr>
        <w:t>.</w:t>
      </w:r>
    </w:p>
    <w:p w14:paraId="5782699D" w14:textId="77777777" w:rsidR="00B14202" w:rsidRPr="00B14202" w:rsidRDefault="00B14202" w:rsidP="00B14202">
      <w:pPr>
        <w:jc w:val="both"/>
        <w:rPr>
          <w:sz w:val="28"/>
          <w:szCs w:val="28"/>
        </w:rPr>
      </w:pPr>
    </w:p>
    <w:p w14:paraId="2237DABF" w14:textId="77777777" w:rsidR="00B14202" w:rsidRDefault="00B14202" w:rsidP="00C03721">
      <w:pPr>
        <w:jc w:val="both"/>
        <w:rPr>
          <w:sz w:val="28"/>
          <w:szCs w:val="28"/>
        </w:rPr>
      </w:pPr>
    </w:p>
    <w:p w14:paraId="5F9E109D" w14:textId="741C18B3" w:rsidR="00B14202" w:rsidRPr="00CA228C" w:rsidRDefault="00BB5956" w:rsidP="00C03721">
      <w:pPr>
        <w:jc w:val="both"/>
        <w:rPr>
          <w:sz w:val="28"/>
          <w:szCs w:val="28"/>
        </w:rPr>
      </w:pPr>
      <w:proofErr w:type="spellStart"/>
      <w:r w:rsidRPr="00BB5956">
        <w:rPr>
          <w:sz w:val="28"/>
          <w:szCs w:val="28"/>
        </w:rPr>
        <w:t>In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line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with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the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above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principles</w:t>
      </w:r>
      <w:proofErr w:type="spellEnd"/>
      <w:r w:rsidRPr="00BB5956">
        <w:rPr>
          <w:sz w:val="28"/>
          <w:szCs w:val="28"/>
        </w:rPr>
        <w:t xml:space="preserve">, </w:t>
      </w:r>
      <w:proofErr w:type="spellStart"/>
      <w:r w:rsidRPr="00BB5956">
        <w:rPr>
          <w:sz w:val="28"/>
          <w:szCs w:val="28"/>
        </w:rPr>
        <w:t>we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undertake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that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we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will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continue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our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efforts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to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ensure</w:t>
      </w:r>
      <w:proofErr w:type="spellEnd"/>
      <w:r w:rsidRPr="00BB5956">
        <w:rPr>
          <w:sz w:val="28"/>
          <w:szCs w:val="28"/>
        </w:rPr>
        <w:t xml:space="preserve"> a </w:t>
      </w:r>
      <w:proofErr w:type="spellStart"/>
      <w:r w:rsidRPr="00BB5956">
        <w:rPr>
          <w:sz w:val="28"/>
          <w:szCs w:val="28"/>
        </w:rPr>
        <w:t>healthy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and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safe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working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environment</w:t>
      </w:r>
      <w:proofErr w:type="spellEnd"/>
      <w:r w:rsidRPr="00BB5956">
        <w:rPr>
          <w:sz w:val="28"/>
          <w:szCs w:val="28"/>
        </w:rPr>
        <w:t xml:space="preserve"> in </w:t>
      </w:r>
      <w:proofErr w:type="spellStart"/>
      <w:r w:rsidRPr="00BB5956">
        <w:rPr>
          <w:sz w:val="28"/>
          <w:szCs w:val="28"/>
        </w:rPr>
        <w:t>our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businesses</w:t>
      </w:r>
      <w:proofErr w:type="spellEnd"/>
      <w:r w:rsidRPr="00BB5956">
        <w:rPr>
          <w:sz w:val="28"/>
          <w:szCs w:val="28"/>
        </w:rPr>
        <w:t xml:space="preserve">, </w:t>
      </w:r>
      <w:proofErr w:type="spellStart"/>
      <w:r w:rsidRPr="00BB5956">
        <w:rPr>
          <w:sz w:val="28"/>
          <w:szCs w:val="28"/>
        </w:rPr>
        <w:t>comply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with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all</w:t>
      </w:r>
      <w:proofErr w:type="spellEnd"/>
      <w:r w:rsidRPr="00BB5956">
        <w:rPr>
          <w:sz w:val="28"/>
          <w:szCs w:val="28"/>
        </w:rPr>
        <w:t xml:space="preserve"> legal </w:t>
      </w:r>
      <w:proofErr w:type="spellStart"/>
      <w:r w:rsidRPr="00BB5956">
        <w:rPr>
          <w:sz w:val="28"/>
          <w:szCs w:val="28"/>
        </w:rPr>
        <w:t>and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other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requirements</w:t>
      </w:r>
      <w:proofErr w:type="spellEnd"/>
      <w:r w:rsidRPr="00BB5956">
        <w:rPr>
          <w:sz w:val="28"/>
          <w:szCs w:val="28"/>
        </w:rPr>
        <w:t xml:space="preserve">, </w:t>
      </w:r>
      <w:proofErr w:type="spellStart"/>
      <w:r w:rsidRPr="00BB5956">
        <w:rPr>
          <w:sz w:val="28"/>
          <w:szCs w:val="28"/>
        </w:rPr>
        <w:t>eliminate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hazards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and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continuously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improve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our</w:t>
      </w:r>
      <w:proofErr w:type="spellEnd"/>
      <w:r w:rsidRPr="00BB5956">
        <w:rPr>
          <w:sz w:val="28"/>
          <w:szCs w:val="28"/>
        </w:rPr>
        <w:t xml:space="preserve"> OHS </w:t>
      </w:r>
      <w:proofErr w:type="spellStart"/>
      <w:r w:rsidRPr="00BB5956">
        <w:rPr>
          <w:sz w:val="28"/>
          <w:szCs w:val="28"/>
        </w:rPr>
        <w:t>management</w:t>
      </w:r>
      <w:proofErr w:type="spellEnd"/>
      <w:r w:rsidRPr="00BB5956">
        <w:rPr>
          <w:sz w:val="28"/>
          <w:szCs w:val="28"/>
        </w:rPr>
        <w:t xml:space="preserve"> </w:t>
      </w:r>
      <w:proofErr w:type="spellStart"/>
      <w:r w:rsidRPr="00BB5956">
        <w:rPr>
          <w:sz w:val="28"/>
          <w:szCs w:val="28"/>
        </w:rPr>
        <w:t>system</w:t>
      </w:r>
      <w:proofErr w:type="spellEnd"/>
      <w:r w:rsidRPr="00BB5956">
        <w:rPr>
          <w:sz w:val="28"/>
          <w:szCs w:val="28"/>
        </w:rPr>
        <w:t>.</w:t>
      </w:r>
    </w:p>
    <w:p w14:paraId="15AA448A" w14:textId="77777777" w:rsidR="00C73854" w:rsidRPr="00CA228C" w:rsidRDefault="00C73854" w:rsidP="00C03721">
      <w:pPr>
        <w:spacing w:before="120" w:after="120"/>
        <w:jc w:val="both"/>
        <w:rPr>
          <w:sz w:val="28"/>
          <w:szCs w:val="28"/>
        </w:rPr>
      </w:pPr>
    </w:p>
    <w:sectPr w:rsidR="00C73854" w:rsidRPr="00CA228C" w:rsidSect="005D6575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6137" w14:textId="77777777" w:rsidR="006D7E44" w:rsidRDefault="006D7E44" w:rsidP="00195E0B">
      <w:r>
        <w:separator/>
      </w:r>
    </w:p>
  </w:endnote>
  <w:endnote w:type="continuationSeparator" w:id="0">
    <w:p w14:paraId="6E181A85" w14:textId="77777777" w:rsidR="006D7E44" w:rsidRDefault="006D7E44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proofErr w:type="spellStart"/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proofErr w:type="spellEnd"/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60120651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8B0625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8B0625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2C39" w14:textId="77777777" w:rsidR="006D7E44" w:rsidRDefault="006D7E44" w:rsidP="00195E0B">
      <w:r>
        <w:separator/>
      </w:r>
    </w:p>
  </w:footnote>
  <w:footnote w:type="continuationSeparator" w:id="0">
    <w:p w14:paraId="41E2164A" w14:textId="77777777" w:rsidR="006D7E44" w:rsidRDefault="006D7E44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2588B63B" w:rsidR="000A5027" w:rsidRDefault="008B0625" w:rsidP="007D4BAA">
    <w:pPr>
      <w:pStyle w:val="stBilgi"/>
    </w:pPr>
    <w:r>
      <w:rPr>
        <w:noProof/>
      </w:rPr>
      <w:drawing>
        <wp:inline distT="0" distB="0" distL="0" distR="0" wp14:anchorId="08C3A95D" wp14:editId="5545038A">
          <wp:extent cx="1071245" cy="320040"/>
          <wp:effectExtent l="0" t="0" r="0" b="3810"/>
          <wp:docPr id="13921958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9588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259"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DB"/>
    <w:multiLevelType w:val="hybridMultilevel"/>
    <w:tmpl w:val="CBC4D06C"/>
    <w:lvl w:ilvl="0" w:tplc="3B0234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2DE2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669E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8B03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E500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0CD08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8A90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A979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6971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A08"/>
    <w:multiLevelType w:val="hybridMultilevel"/>
    <w:tmpl w:val="ED88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6E53"/>
    <w:multiLevelType w:val="hybridMultilevel"/>
    <w:tmpl w:val="7638C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918D2"/>
    <w:multiLevelType w:val="hybridMultilevel"/>
    <w:tmpl w:val="ABCE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4743FA"/>
    <w:multiLevelType w:val="hybridMultilevel"/>
    <w:tmpl w:val="FB0A4B80"/>
    <w:lvl w:ilvl="0" w:tplc="BBC03D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AA84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A5C2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08A6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7892F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0CC5C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073D8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C8139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09B5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6C6B21C1"/>
    <w:multiLevelType w:val="hybridMultilevel"/>
    <w:tmpl w:val="FD9E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93159"/>
    <w:multiLevelType w:val="hybridMultilevel"/>
    <w:tmpl w:val="B042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11"/>
  </w:num>
  <w:num w:numId="2" w16cid:durableId="2089884196">
    <w:abstractNumId w:val="17"/>
  </w:num>
  <w:num w:numId="3" w16cid:durableId="389159529">
    <w:abstractNumId w:val="5"/>
  </w:num>
  <w:num w:numId="4" w16cid:durableId="1823152165">
    <w:abstractNumId w:val="6"/>
  </w:num>
  <w:num w:numId="5" w16cid:durableId="155926832">
    <w:abstractNumId w:val="14"/>
  </w:num>
  <w:num w:numId="6" w16cid:durableId="116149232">
    <w:abstractNumId w:val="9"/>
  </w:num>
  <w:num w:numId="7" w16cid:durableId="1090538950">
    <w:abstractNumId w:val="15"/>
  </w:num>
  <w:num w:numId="8" w16cid:durableId="848835842">
    <w:abstractNumId w:val="10"/>
  </w:num>
  <w:num w:numId="9" w16cid:durableId="259531022">
    <w:abstractNumId w:val="12"/>
  </w:num>
  <w:num w:numId="10" w16cid:durableId="1086728415">
    <w:abstractNumId w:val="13"/>
  </w:num>
  <w:num w:numId="11" w16cid:durableId="1253394642">
    <w:abstractNumId w:val="18"/>
  </w:num>
  <w:num w:numId="12" w16cid:durableId="698434840">
    <w:abstractNumId w:val="3"/>
  </w:num>
  <w:num w:numId="13" w16cid:durableId="1037581851">
    <w:abstractNumId w:val="7"/>
  </w:num>
  <w:num w:numId="14" w16cid:durableId="912157462">
    <w:abstractNumId w:val="8"/>
  </w:num>
  <w:num w:numId="15" w16cid:durableId="1737778795">
    <w:abstractNumId w:val="0"/>
  </w:num>
  <w:num w:numId="16" w16cid:durableId="535461735">
    <w:abstractNumId w:val="16"/>
  </w:num>
  <w:num w:numId="17" w16cid:durableId="1979996863">
    <w:abstractNumId w:val="2"/>
  </w:num>
  <w:num w:numId="18" w16cid:durableId="1202471636">
    <w:abstractNumId w:val="19"/>
  </w:num>
  <w:num w:numId="19" w16cid:durableId="420369857">
    <w:abstractNumId w:val="1"/>
  </w:num>
  <w:num w:numId="20" w16cid:durableId="199898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6B51"/>
    <w:rsid w:val="00030C3A"/>
    <w:rsid w:val="00031C2B"/>
    <w:rsid w:val="00034C1A"/>
    <w:rsid w:val="0004063B"/>
    <w:rsid w:val="000410D1"/>
    <w:rsid w:val="00042AB1"/>
    <w:rsid w:val="00044885"/>
    <w:rsid w:val="00050BDE"/>
    <w:rsid w:val="00051DF8"/>
    <w:rsid w:val="000603A6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4C0D"/>
    <w:rsid w:val="000C1AB6"/>
    <w:rsid w:val="000C6429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9FF"/>
    <w:rsid w:val="00195E0B"/>
    <w:rsid w:val="001A7CE1"/>
    <w:rsid w:val="001B0E2E"/>
    <w:rsid w:val="001B202C"/>
    <w:rsid w:val="001B55C5"/>
    <w:rsid w:val="001B6410"/>
    <w:rsid w:val="001B796B"/>
    <w:rsid w:val="001C00F9"/>
    <w:rsid w:val="001C469F"/>
    <w:rsid w:val="001D52F1"/>
    <w:rsid w:val="001D66EE"/>
    <w:rsid w:val="001D741A"/>
    <w:rsid w:val="001D7B94"/>
    <w:rsid w:val="001E071D"/>
    <w:rsid w:val="001E36C4"/>
    <w:rsid w:val="001E424A"/>
    <w:rsid w:val="001E50D4"/>
    <w:rsid w:val="001F2390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10D4"/>
    <w:rsid w:val="002241A0"/>
    <w:rsid w:val="00225000"/>
    <w:rsid w:val="00225321"/>
    <w:rsid w:val="00225694"/>
    <w:rsid w:val="002319AA"/>
    <w:rsid w:val="00231F3F"/>
    <w:rsid w:val="0023419E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E5F"/>
    <w:rsid w:val="00277127"/>
    <w:rsid w:val="0028320B"/>
    <w:rsid w:val="00283BE4"/>
    <w:rsid w:val="0028538E"/>
    <w:rsid w:val="00295A3D"/>
    <w:rsid w:val="00297CF6"/>
    <w:rsid w:val="002A0B75"/>
    <w:rsid w:val="002A3418"/>
    <w:rsid w:val="002A5436"/>
    <w:rsid w:val="002A5511"/>
    <w:rsid w:val="002B05A7"/>
    <w:rsid w:val="002C15E0"/>
    <w:rsid w:val="002D2524"/>
    <w:rsid w:val="002D289C"/>
    <w:rsid w:val="002D4DD6"/>
    <w:rsid w:val="002D620B"/>
    <w:rsid w:val="002E052A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57B3"/>
    <w:rsid w:val="003248B8"/>
    <w:rsid w:val="00325140"/>
    <w:rsid w:val="0033396D"/>
    <w:rsid w:val="00334F7F"/>
    <w:rsid w:val="00337E35"/>
    <w:rsid w:val="0034104C"/>
    <w:rsid w:val="00342EEB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363"/>
    <w:rsid w:val="00402BB8"/>
    <w:rsid w:val="00405A29"/>
    <w:rsid w:val="004103B1"/>
    <w:rsid w:val="00412679"/>
    <w:rsid w:val="00412947"/>
    <w:rsid w:val="00415204"/>
    <w:rsid w:val="00416BF6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63DF6"/>
    <w:rsid w:val="004705FF"/>
    <w:rsid w:val="004740C7"/>
    <w:rsid w:val="00474C75"/>
    <w:rsid w:val="00476B93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4E02"/>
    <w:rsid w:val="004B5BDC"/>
    <w:rsid w:val="004B62EC"/>
    <w:rsid w:val="004C15E5"/>
    <w:rsid w:val="004C1DEB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4A93"/>
    <w:rsid w:val="00504C56"/>
    <w:rsid w:val="00507B10"/>
    <w:rsid w:val="00511DC3"/>
    <w:rsid w:val="005126BD"/>
    <w:rsid w:val="00516723"/>
    <w:rsid w:val="005250BE"/>
    <w:rsid w:val="00526351"/>
    <w:rsid w:val="00526E2D"/>
    <w:rsid w:val="00531F4C"/>
    <w:rsid w:val="00531FA1"/>
    <w:rsid w:val="00531FBA"/>
    <w:rsid w:val="005339FD"/>
    <w:rsid w:val="0053794F"/>
    <w:rsid w:val="00541EFF"/>
    <w:rsid w:val="0054652A"/>
    <w:rsid w:val="00546DB6"/>
    <w:rsid w:val="00546F03"/>
    <w:rsid w:val="005533EA"/>
    <w:rsid w:val="0055473A"/>
    <w:rsid w:val="005557A5"/>
    <w:rsid w:val="00557C62"/>
    <w:rsid w:val="00561C0B"/>
    <w:rsid w:val="00565C73"/>
    <w:rsid w:val="00566E5C"/>
    <w:rsid w:val="00567896"/>
    <w:rsid w:val="00577545"/>
    <w:rsid w:val="00583C77"/>
    <w:rsid w:val="00584FF1"/>
    <w:rsid w:val="005912F2"/>
    <w:rsid w:val="0059197A"/>
    <w:rsid w:val="00595A2B"/>
    <w:rsid w:val="005A7C50"/>
    <w:rsid w:val="005B2541"/>
    <w:rsid w:val="005B445F"/>
    <w:rsid w:val="005B47EA"/>
    <w:rsid w:val="005B4BDB"/>
    <w:rsid w:val="005B66A8"/>
    <w:rsid w:val="005C612E"/>
    <w:rsid w:val="005C729A"/>
    <w:rsid w:val="005D0F51"/>
    <w:rsid w:val="005D426F"/>
    <w:rsid w:val="005D63AF"/>
    <w:rsid w:val="005D6575"/>
    <w:rsid w:val="005D6DF3"/>
    <w:rsid w:val="005E2033"/>
    <w:rsid w:val="005F0F2A"/>
    <w:rsid w:val="005F45D5"/>
    <w:rsid w:val="005F491F"/>
    <w:rsid w:val="005F6BD8"/>
    <w:rsid w:val="005F72DA"/>
    <w:rsid w:val="005F7A83"/>
    <w:rsid w:val="00602728"/>
    <w:rsid w:val="00606B69"/>
    <w:rsid w:val="00607F96"/>
    <w:rsid w:val="00611DFF"/>
    <w:rsid w:val="00615743"/>
    <w:rsid w:val="00623884"/>
    <w:rsid w:val="00630AF3"/>
    <w:rsid w:val="00631671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51A88"/>
    <w:rsid w:val="00651F93"/>
    <w:rsid w:val="0065420F"/>
    <w:rsid w:val="006551E0"/>
    <w:rsid w:val="00657D90"/>
    <w:rsid w:val="00660822"/>
    <w:rsid w:val="00663FB7"/>
    <w:rsid w:val="006709D2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6B93"/>
    <w:rsid w:val="006B7DC8"/>
    <w:rsid w:val="006C0EF7"/>
    <w:rsid w:val="006C168E"/>
    <w:rsid w:val="006C2CE7"/>
    <w:rsid w:val="006C2E29"/>
    <w:rsid w:val="006C33E5"/>
    <w:rsid w:val="006C48D0"/>
    <w:rsid w:val="006C5985"/>
    <w:rsid w:val="006C6427"/>
    <w:rsid w:val="006C6B73"/>
    <w:rsid w:val="006C71D2"/>
    <w:rsid w:val="006D043C"/>
    <w:rsid w:val="006D0603"/>
    <w:rsid w:val="006D333A"/>
    <w:rsid w:val="006D5BC9"/>
    <w:rsid w:val="006D7AC6"/>
    <w:rsid w:val="006D7E44"/>
    <w:rsid w:val="006E52C5"/>
    <w:rsid w:val="006E7118"/>
    <w:rsid w:val="006E7801"/>
    <w:rsid w:val="006F0B41"/>
    <w:rsid w:val="006F18A6"/>
    <w:rsid w:val="006F56BF"/>
    <w:rsid w:val="00704015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6092E"/>
    <w:rsid w:val="00772DE6"/>
    <w:rsid w:val="00777C6A"/>
    <w:rsid w:val="0078071A"/>
    <w:rsid w:val="00780A02"/>
    <w:rsid w:val="00786AE8"/>
    <w:rsid w:val="00792569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6369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1921"/>
    <w:rsid w:val="0084280E"/>
    <w:rsid w:val="00843044"/>
    <w:rsid w:val="00847058"/>
    <w:rsid w:val="008474E6"/>
    <w:rsid w:val="0084765D"/>
    <w:rsid w:val="00850A2D"/>
    <w:rsid w:val="00850D4E"/>
    <w:rsid w:val="00852608"/>
    <w:rsid w:val="00866857"/>
    <w:rsid w:val="00866F6E"/>
    <w:rsid w:val="00872108"/>
    <w:rsid w:val="0087284D"/>
    <w:rsid w:val="00872E2E"/>
    <w:rsid w:val="00876A8D"/>
    <w:rsid w:val="008770EB"/>
    <w:rsid w:val="008810A7"/>
    <w:rsid w:val="00882532"/>
    <w:rsid w:val="00886609"/>
    <w:rsid w:val="00891B5F"/>
    <w:rsid w:val="00892571"/>
    <w:rsid w:val="0089324F"/>
    <w:rsid w:val="00895DAB"/>
    <w:rsid w:val="008A0E8E"/>
    <w:rsid w:val="008B0625"/>
    <w:rsid w:val="008B0C29"/>
    <w:rsid w:val="008B21DF"/>
    <w:rsid w:val="008B4517"/>
    <w:rsid w:val="008B6EFF"/>
    <w:rsid w:val="008C5D78"/>
    <w:rsid w:val="008C678F"/>
    <w:rsid w:val="008D1A75"/>
    <w:rsid w:val="008D3641"/>
    <w:rsid w:val="008D59F0"/>
    <w:rsid w:val="008F047A"/>
    <w:rsid w:val="008F085D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403E7"/>
    <w:rsid w:val="009418B8"/>
    <w:rsid w:val="009459E2"/>
    <w:rsid w:val="0095782D"/>
    <w:rsid w:val="00964C3E"/>
    <w:rsid w:val="00964F2F"/>
    <w:rsid w:val="009677AC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788A"/>
    <w:rsid w:val="009F3597"/>
    <w:rsid w:val="00A02C70"/>
    <w:rsid w:val="00A044EE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2E8"/>
    <w:rsid w:val="00A77B64"/>
    <w:rsid w:val="00A82D41"/>
    <w:rsid w:val="00A83251"/>
    <w:rsid w:val="00A8530A"/>
    <w:rsid w:val="00A8614F"/>
    <w:rsid w:val="00A86609"/>
    <w:rsid w:val="00A90393"/>
    <w:rsid w:val="00A92755"/>
    <w:rsid w:val="00A96270"/>
    <w:rsid w:val="00A97E5C"/>
    <w:rsid w:val="00AA3D7E"/>
    <w:rsid w:val="00AA4768"/>
    <w:rsid w:val="00AA722F"/>
    <w:rsid w:val="00AB099E"/>
    <w:rsid w:val="00AB1329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7D20"/>
    <w:rsid w:val="00AF0B4A"/>
    <w:rsid w:val="00AF116E"/>
    <w:rsid w:val="00AF394E"/>
    <w:rsid w:val="00AF4606"/>
    <w:rsid w:val="00B02C3E"/>
    <w:rsid w:val="00B04258"/>
    <w:rsid w:val="00B063A7"/>
    <w:rsid w:val="00B109CE"/>
    <w:rsid w:val="00B13E30"/>
    <w:rsid w:val="00B14202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451C"/>
    <w:rsid w:val="00BB484C"/>
    <w:rsid w:val="00BB5956"/>
    <w:rsid w:val="00BB7BE3"/>
    <w:rsid w:val="00BB7C53"/>
    <w:rsid w:val="00BC0D76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3721"/>
    <w:rsid w:val="00C057A9"/>
    <w:rsid w:val="00C06269"/>
    <w:rsid w:val="00C065BF"/>
    <w:rsid w:val="00C07996"/>
    <w:rsid w:val="00C10964"/>
    <w:rsid w:val="00C12619"/>
    <w:rsid w:val="00C14256"/>
    <w:rsid w:val="00C15380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3021"/>
    <w:rsid w:val="00C619E6"/>
    <w:rsid w:val="00C6449A"/>
    <w:rsid w:val="00C6729C"/>
    <w:rsid w:val="00C7144F"/>
    <w:rsid w:val="00C71F3B"/>
    <w:rsid w:val="00C72C9F"/>
    <w:rsid w:val="00C73854"/>
    <w:rsid w:val="00C813B5"/>
    <w:rsid w:val="00C8485B"/>
    <w:rsid w:val="00C870E1"/>
    <w:rsid w:val="00C94053"/>
    <w:rsid w:val="00C94A8C"/>
    <w:rsid w:val="00C94B18"/>
    <w:rsid w:val="00C95C5A"/>
    <w:rsid w:val="00C963CF"/>
    <w:rsid w:val="00CA081E"/>
    <w:rsid w:val="00CA0C94"/>
    <w:rsid w:val="00CA11B8"/>
    <w:rsid w:val="00CA228C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6530"/>
    <w:rsid w:val="00CD74CE"/>
    <w:rsid w:val="00CD7607"/>
    <w:rsid w:val="00CE0306"/>
    <w:rsid w:val="00CE09CF"/>
    <w:rsid w:val="00CE0EE9"/>
    <w:rsid w:val="00CE716C"/>
    <w:rsid w:val="00CE72BB"/>
    <w:rsid w:val="00CF09CB"/>
    <w:rsid w:val="00CF1929"/>
    <w:rsid w:val="00CF6DB7"/>
    <w:rsid w:val="00CF7031"/>
    <w:rsid w:val="00CF7D14"/>
    <w:rsid w:val="00D01D57"/>
    <w:rsid w:val="00D1038B"/>
    <w:rsid w:val="00D10686"/>
    <w:rsid w:val="00D11891"/>
    <w:rsid w:val="00D16C93"/>
    <w:rsid w:val="00D17A80"/>
    <w:rsid w:val="00D17D6C"/>
    <w:rsid w:val="00D17E2F"/>
    <w:rsid w:val="00D21929"/>
    <w:rsid w:val="00D262AF"/>
    <w:rsid w:val="00D27317"/>
    <w:rsid w:val="00D34167"/>
    <w:rsid w:val="00D346F7"/>
    <w:rsid w:val="00D3551C"/>
    <w:rsid w:val="00D359BD"/>
    <w:rsid w:val="00D364FC"/>
    <w:rsid w:val="00D36CED"/>
    <w:rsid w:val="00D41159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83CBD"/>
    <w:rsid w:val="00D86538"/>
    <w:rsid w:val="00D91232"/>
    <w:rsid w:val="00D91AD1"/>
    <w:rsid w:val="00D93A6E"/>
    <w:rsid w:val="00D94E0E"/>
    <w:rsid w:val="00D9618F"/>
    <w:rsid w:val="00D96B23"/>
    <w:rsid w:val="00D96DF6"/>
    <w:rsid w:val="00DA028E"/>
    <w:rsid w:val="00DB0F71"/>
    <w:rsid w:val="00DB1CF9"/>
    <w:rsid w:val="00DC5E07"/>
    <w:rsid w:val="00DD0157"/>
    <w:rsid w:val="00DD0AE6"/>
    <w:rsid w:val="00DE1DC0"/>
    <w:rsid w:val="00DE201C"/>
    <w:rsid w:val="00DE28D2"/>
    <w:rsid w:val="00DE3AC2"/>
    <w:rsid w:val="00DE6059"/>
    <w:rsid w:val="00DE6855"/>
    <w:rsid w:val="00E04B5F"/>
    <w:rsid w:val="00E105FB"/>
    <w:rsid w:val="00E11E51"/>
    <w:rsid w:val="00E21F63"/>
    <w:rsid w:val="00E25850"/>
    <w:rsid w:val="00E267D4"/>
    <w:rsid w:val="00E26C7E"/>
    <w:rsid w:val="00E31C96"/>
    <w:rsid w:val="00E355AF"/>
    <w:rsid w:val="00E36BA5"/>
    <w:rsid w:val="00E41934"/>
    <w:rsid w:val="00E420D7"/>
    <w:rsid w:val="00E47C54"/>
    <w:rsid w:val="00E63135"/>
    <w:rsid w:val="00E6357B"/>
    <w:rsid w:val="00E66E55"/>
    <w:rsid w:val="00E678D6"/>
    <w:rsid w:val="00E719EF"/>
    <w:rsid w:val="00E726CD"/>
    <w:rsid w:val="00E730E4"/>
    <w:rsid w:val="00E76BB6"/>
    <w:rsid w:val="00E83C64"/>
    <w:rsid w:val="00E83F2E"/>
    <w:rsid w:val="00E87778"/>
    <w:rsid w:val="00E910AE"/>
    <w:rsid w:val="00E91C21"/>
    <w:rsid w:val="00E97977"/>
    <w:rsid w:val="00EA5994"/>
    <w:rsid w:val="00EA60AB"/>
    <w:rsid w:val="00EA7580"/>
    <w:rsid w:val="00EB16EE"/>
    <w:rsid w:val="00EB2F49"/>
    <w:rsid w:val="00EB3D5F"/>
    <w:rsid w:val="00EB604F"/>
    <w:rsid w:val="00EB7A08"/>
    <w:rsid w:val="00EC1CAB"/>
    <w:rsid w:val="00EC277E"/>
    <w:rsid w:val="00ED3241"/>
    <w:rsid w:val="00ED4A7C"/>
    <w:rsid w:val="00ED76DB"/>
    <w:rsid w:val="00EE31ED"/>
    <w:rsid w:val="00EE5614"/>
    <w:rsid w:val="00EE7D84"/>
    <w:rsid w:val="00EF2AE3"/>
    <w:rsid w:val="00EF3164"/>
    <w:rsid w:val="00EF44E5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2EA8"/>
    <w:rsid w:val="00F83BBE"/>
    <w:rsid w:val="00F85485"/>
    <w:rsid w:val="00F926A0"/>
    <w:rsid w:val="00F93D94"/>
    <w:rsid w:val="00F961F9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43</cp:revision>
  <cp:lastPrinted>2023-11-10T08:08:00Z</cp:lastPrinted>
  <dcterms:created xsi:type="dcterms:W3CDTF">2024-03-20T08:53:00Z</dcterms:created>
  <dcterms:modified xsi:type="dcterms:W3CDTF">2025-10-27T08:58:00Z</dcterms:modified>
</cp:coreProperties>
</file>