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C980" w14:textId="5A5BA135" w:rsidR="00925295" w:rsidRDefault="00925295" w:rsidP="00B22DD6">
      <w:pPr>
        <w:rPr>
          <w:b/>
          <w:color w:val="0070C0"/>
          <w:sz w:val="48"/>
          <w:szCs w:val="48"/>
        </w:rPr>
      </w:pPr>
    </w:p>
    <w:p w14:paraId="502E683F" w14:textId="1D602FB1" w:rsidR="00F624F8" w:rsidRPr="00925295" w:rsidRDefault="00F624F8" w:rsidP="00F624F8">
      <w:pPr>
        <w:jc w:val="center"/>
        <w:rPr>
          <w:b/>
          <w:color w:val="0070C0"/>
          <w:sz w:val="48"/>
          <w:szCs w:val="48"/>
        </w:rPr>
      </w:pPr>
      <w:r w:rsidRPr="00925295">
        <w:rPr>
          <w:b/>
          <w:color w:val="0070C0"/>
          <w:sz w:val="48"/>
          <w:szCs w:val="48"/>
        </w:rPr>
        <w:t>Çeşitlilik Politikası</w:t>
      </w:r>
    </w:p>
    <w:p w14:paraId="1F620DC8" w14:textId="77777777" w:rsidR="00F624F8" w:rsidRDefault="00F624F8" w:rsidP="00F624F8"/>
    <w:p w14:paraId="5F5A3BD9" w14:textId="5901F4A2" w:rsidR="00F624F8" w:rsidRDefault="00B22DD6" w:rsidP="00BD0DF3">
      <w:pPr>
        <w:jc w:val="both"/>
        <w:rPr>
          <w:sz w:val="28"/>
          <w:szCs w:val="28"/>
        </w:rPr>
      </w:pPr>
      <w:r>
        <w:rPr>
          <w:sz w:val="28"/>
          <w:szCs w:val="28"/>
        </w:rPr>
        <w:t>Rokeron</w:t>
      </w:r>
      <w:r w:rsidR="008352D5">
        <w:rPr>
          <w:sz w:val="28"/>
          <w:szCs w:val="28"/>
        </w:rPr>
        <w:t xml:space="preserve"> Otomotiv</w:t>
      </w:r>
      <w:r w:rsidR="004551E1">
        <w:rPr>
          <w:sz w:val="28"/>
          <w:szCs w:val="28"/>
        </w:rPr>
        <w:t xml:space="preserve"> </w:t>
      </w:r>
      <w:r w:rsidR="008352D5">
        <w:rPr>
          <w:sz w:val="28"/>
          <w:szCs w:val="28"/>
        </w:rPr>
        <w:t>A.Ş.</w:t>
      </w:r>
      <w:r w:rsidR="00F624F8" w:rsidRPr="00531F6B">
        <w:rPr>
          <w:sz w:val="28"/>
          <w:szCs w:val="28"/>
        </w:rPr>
        <w:t xml:space="preserve"> iş yerinde çeşitliliği teşvik eden ve destekleyen bir çalışma ortamı oluşturmayı taahhüt eder. Çeşitli bakış açılarına, deneyimlere ve yeteneklere sahip olan çalışanlarımızın iş performansını artırdığına ve şirketimize değer kattığına inanıyoruz. Bu politika, şirketimizin çeşitlilik ve kapsayıcılık ilkelerini desteklemeyi amaçlamaktadır</w:t>
      </w:r>
      <w:r w:rsidR="00C64176">
        <w:rPr>
          <w:sz w:val="28"/>
          <w:szCs w:val="28"/>
        </w:rPr>
        <w:t>.</w:t>
      </w:r>
    </w:p>
    <w:p w14:paraId="277DF67B" w14:textId="77777777" w:rsidR="00BD0DF3" w:rsidRPr="00BD0DF3" w:rsidRDefault="00BD0DF3" w:rsidP="00BD0DF3">
      <w:pPr>
        <w:jc w:val="both"/>
        <w:rPr>
          <w:sz w:val="28"/>
          <w:szCs w:val="28"/>
        </w:rPr>
      </w:pPr>
    </w:p>
    <w:p w14:paraId="23B6E833" w14:textId="1B47533C" w:rsidR="00F624F8" w:rsidRDefault="00B22DD6" w:rsidP="00531F6B">
      <w:pPr>
        <w:jc w:val="both"/>
        <w:rPr>
          <w:sz w:val="28"/>
          <w:szCs w:val="28"/>
        </w:rPr>
      </w:pPr>
      <w:r>
        <w:rPr>
          <w:sz w:val="28"/>
          <w:szCs w:val="28"/>
        </w:rPr>
        <w:t>Rokeron</w:t>
      </w:r>
      <w:r w:rsidR="00F624F8" w:rsidRPr="00531F6B">
        <w:rPr>
          <w:sz w:val="28"/>
          <w:szCs w:val="28"/>
        </w:rPr>
        <w:t>’</w:t>
      </w:r>
      <w:r w:rsidR="004551E1">
        <w:rPr>
          <w:sz w:val="28"/>
          <w:szCs w:val="28"/>
        </w:rPr>
        <w:t xml:space="preserve"> </w:t>
      </w:r>
      <w:r w:rsidR="00F624F8" w:rsidRPr="00531F6B">
        <w:rPr>
          <w:sz w:val="28"/>
          <w:szCs w:val="28"/>
        </w:rPr>
        <w:t>n</w:t>
      </w:r>
      <w:r>
        <w:rPr>
          <w:sz w:val="28"/>
          <w:szCs w:val="28"/>
        </w:rPr>
        <w:t>u</w:t>
      </w:r>
      <w:r w:rsidR="00F624F8" w:rsidRPr="00531F6B">
        <w:rPr>
          <w:sz w:val="28"/>
          <w:szCs w:val="28"/>
        </w:rPr>
        <w:t>n çeşitlilik politikasının ana hedefleri şunlardır</w:t>
      </w:r>
      <w:r w:rsidR="00FE26F9">
        <w:rPr>
          <w:sz w:val="28"/>
          <w:szCs w:val="28"/>
        </w:rPr>
        <w:t>;</w:t>
      </w:r>
    </w:p>
    <w:p w14:paraId="21BE365E" w14:textId="77777777" w:rsidR="00BD0DF3" w:rsidRPr="00531F6B" w:rsidRDefault="00BD0DF3" w:rsidP="00531F6B">
      <w:pPr>
        <w:jc w:val="both"/>
        <w:rPr>
          <w:sz w:val="28"/>
          <w:szCs w:val="28"/>
        </w:rPr>
      </w:pPr>
    </w:p>
    <w:p w14:paraId="3AF6A360" w14:textId="77777777" w:rsidR="00F624F8" w:rsidRPr="00531F6B" w:rsidRDefault="00F624F8" w:rsidP="00531F6B">
      <w:pPr>
        <w:pStyle w:val="ListeParagraf"/>
        <w:numPr>
          <w:ilvl w:val="0"/>
          <w:numId w:val="15"/>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Farklı kültürlerden, arka planlardan ve deneyimlerden gelen çalışanları desteklemek ve onları teşvik etmek</w:t>
      </w:r>
    </w:p>
    <w:p w14:paraId="22E67238" w14:textId="77777777" w:rsidR="00F624F8" w:rsidRPr="00531F6B" w:rsidRDefault="00F624F8" w:rsidP="00531F6B">
      <w:pPr>
        <w:pStyle w:val="ListeParagraf"/>
        <w:numPr>
          <w:ilvl w:val="0"/>
          <w:numId w:val="15"/>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Her çalışanın benzersiz niteliklerini takdir etmek ve değerlendir</w:t>
      </w:r>
    </w:p>
    <w:p w14:paraId="7DB887BC" w14:textId="77777777" w:rsidR="00F624F8" w:rsidRPr="00531F6B" w:rsidRDefault="00F624F8" w:rsidP="00531F6B">
      <w:pPr>
        <w:pStyle w:val="ListeParagraf"/>
        <w:numPr>
          <w:ilvl w:val="0"/>
          <w:numId w:val="15"/>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Eşit fırsatlar sağlamak ve ayrımcılığı önlemek</w:t>
      </w:r>
    </w:p>
    <w:p w14:paraId="2B3C3CBF" w14:textId="77777777" w:rsidR="00F624F8" w:rsidRPr="00531F6B" w:rsidRDefault="00F624F8" w:rsidP="00531F6B">
      <w:pPr>
        <w:pStyle w:val="ListeParagraf"/>
        <w:numPr>
          <w:ilvl w:val="0"/>
          <w:numId w:val="15"/>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Çeşitliliği ve kapsayıcılığı şirket kültürünün bir parçası haline getirmek</w:t>
      </w:r>
    </w:p>
    <w:p w14:paraId="40F33232" w14:textId="33D3EA0D" w:rsidR="00F624F8" w:rsidRPr="00BD0DF3" w:rsidRDefault="00F624F8" w:rsidP="00531F6B">
      <w:pPr>
        <w:jc w:val="both"/>
        <w:rPr>
          <w:b/>
          <w:bCs/>
          <w:sz w:val="28"/>
          <w:szCs w:val="28"/>
        </w:rPr>
      </w:pPr>
      <w:r w:rsidRPr="00BD0DF3">
        <w:rPr>
          <w:b/>
          <w:bCs/>
          <w:sz w:val="28"/>
          <w:szCs w:val="28"/>
        </w:rPr>
        <w:t>Uygulama</w:t>
      </w:r>
    </w:p>
    <w:p w14:paraId="5C59C2B5" w14:textId="77777777" w:rsidR="00BD0DF3" w:rsidRPr="00531F6B" w:rsidRDefault="00BD0DF3" w:rsidP="00531F6B">
      <w:pPr>
        <w:jc w:val="both"/>
        <w:rPr>
          <w:sz w:val="28"/>
          <w:szCs w:val="28"/>
        </w:rPr>
      </w:pPr>
    </w:p>
    <w:p w14:paraId="4CD97497" w14:textId="77777777" w:rsidR="00F624F8" w:rsidRPr="00531F6B" w:rsidRDefault="00F624F8" w:rsidP="00531F6B">
      <w:pPr>
        <w:jc w:val="both"/>
        <w:rPr>
          <w:sz w:val="28"/>
          <w:szCs w:val="28"/>
        </w:rPr>
      </w:pPr>
      <w:r w:rsidRPr="00531F6B">
        <w:rPr>
          <w:sz w:val="28"/>
          <w:szCs w:val="28"/>
        </w:rPr>
        <w:t>Çeşitlilik politikamızı uygulamak için aşağıdaki adımları uygulamaktayız:</w:t>
      </w:r>
    </w:p>
    <w:p w14:paraId="4D5AA92F" w14:textId="77777777" w:rsidR="00F624F8" w:rsidRPr="00531F6B" w:rsidRDefault="00F624F8" w:rsidP="00531F6B">
      <w:pPr>
        <w:pStyle w:val="ListeParagraf"/>
        <w:numPr>
          <w:ilvl w:val="0"/>
          <w:numId w:val="16"/>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İşe alım sürecinde adayların niteliklerine bakarken cinsiyet, yaş, etnik köken, cinsel yönelim veya fiziksel engel gibi özelliklerinden etkilenmeyiz.</w:t>
      </w:r>
    </w:p>
    <w:p w14:paraId="2A19523B" w14:textId="77777777" w:rsidR="00F624F8" w:rsidRPr="00531F6B" w:rsidRDefault="00F624F8" w:rsidP="00531F6B">
      <w:pPr>
        <w:pStyle w:val="ListeParagraf"/>
        <w:numPr>
          <w:ilvl w:val="0"/>
          <w:numId w:val="16"/>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İş yerinde çeşitliliği teşvik etmek için farklı kültürlere ve deneyimlere sahip çalışanları destekleyen eğitim ve gelişim fırsatları sağlarız.</w:t>
      </w:r>
    </w:p>
    <w:p w14:paraId="28747954" w14:textId="77777777" w:rsidR="00F624F8" w:rsidRPr="00531F6B" w:rsidRDefault="00F624F8" w:rsidP="00531F6B">
      <w:pPr>
        <w:pStyle w:val="ListeParagraf"/>
        <w:numPr>
          <w:ilvl w:val="0"/>
          <w:numId w:val="16"/>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Şirket içi politika ve prosedürlerimizi herkesin anlayabileceği ve erişebileceği şekilde oluşturarak kapsayıcılığı artırırız.</w:t>
      </w:r>
    </w:p>
    <w:p w14:paraId="175F4178" w14:textId="77777777" w:rsidR="00F624F8" w:rsidRPr="00531F6B" w:rsidRDefault="00F624F8" w:rsidP="00531F6B">
      <w:pPr>
        <w:pStyle w:val="ListeParagraf"/>
        <w:numPr>
          <w:ilvl w:val="0"/>
          <w:numId w:val="16"/>
        </w:numPr>
        <w:jc w:val="both"/>
        <w:rPr>
          <w:rFonts w:ascii="Times New Roman" w:eastAsia="Times New Roman" w:hAnsi="Times New Roman"/>
          <w:sz w:val="28"/>
          <w:szCs w:val="28"/>
          <w:lang w:eastAsia="tr-TR"/>
        </w:rPr>
      </w:pPr>
      <w:r w:rsidRPr="00531F6B">
        <w:rPr>
          <w:rFonts w:ascii="Times New Roman" w:eastAsia="Times New Roman" w:hAnsi="Times New Roman"/>
          <w:sz w:val="28"/>
          <w:szCs w:val="28"/>
          <w:lang w:eastAsia="tr-TR"/>
        </w:rPr>
        <w:t>İş yerinde ayrımcılık veya taciz durumlarını önlemek için gerekli önlemleri alırız ve çalışanlara güvenli bir ortam sağlarız.</w:t>
      </w:r>
    </w:p>
    <w:p w14:paraId="0F596F8E" w14:textId="77777777" w:rsidR="002F280C" w:rsidRDefault="002F280C" w:rsidP="00531F6B">
      <w:pPr>
        <w:jc w:val="both"/>
        <w:rPr>
          <w:b/>
          <w:bCs/>
          <w:sz w:val="28"/>
          <w:szCs w:val="28"/>
        </w:rPr>
      </w:pPr>
    </w:p>
    <w:p w14:paraId="3C5F43AE" w14:textId="0F998394" w:rsidR="00F624F8" w:rsidRPr="002F280C" w:rsidRDefault="00F624F8" w:rsidP="00531F6B">
      <w:pPr>
        <w:jc w:val="both"/>
        <w:rPr>
          <w:b/>
          <w:bCs/>
          <w:sz w:val="28"/>
          <w:szCs w:val="28"/>
        </w:rPr>
      </w:pPr>
      <w:r w:rsidRPr="002F280C">
        <w:rPr>
          <w:b/>
          <w:bCs/>
          <w:sz w:val="28"/>
          <w:szCs w:val="28"/>
        </w:rPr>
        <w:t>Değerlendirme ve İyileştirme</w:t>
      </w:r>
    </w:p>
    <w:p w14:paraId="0012D1CD" w14:textId="77777777" w:rsidR="002F280C" w:rsidRPr="00531F6B" w:rsidRDefault="002F280C" w:rsidP="00531F6B">
      <w:pPr>
        <w:jc w:val="both"/>
        <w:rPr>
          <w:sz w:val="28"/>
          <w:szCs w:val="28"/>
        </w:rPr>
      </w:pPr>
    </w:p>
    <w:p w14:paraId="4B21D69E" w14:textId="6EF15AE9" w:rsidR="00C73854" w:rsidRPr="00531F6B" w:rsidRDefault="00F624F8" w:rsidP="00531F6B">
      <w:pPr>
        <w:jc w:val="both"/>
        <w:rPr>
          <w:sz w:val="28"/>
          <w:szCs w:val="28"/>
        </w:rPr>
      </w:pPr>
      <w:r w:rsidRPr="00531F6B">
        <w:rPr>
          <w:sz w:val="28"/>
          <w:szCs w:val="28"/>
        </w:rPr>
        <w:t>Çeşitlilik politikamızın etkinliğini değerlendirmek ve iyileştirmek için düzenli olarak geri bildirim alarak politikamızı güncellemekteyiz. Çalışanların görüşlerini ve deneyimlerini dikkate alarak çeşitlilik politikamızı sürekli olarak geliştirmeye kararlıyız.</w:t>
      </w:r>
      <w:r w:rsidR="00C73854" w:rsidRPr="00531F6B">
        <w:rPr>
          <w:sz w:val="28"/>
          <w:szCs w:val="28"/>
        </w:rPr>
        <w:tab/>
      </w:r>
      <w:r w:rsidR="00C73854" w:rsidRPr="00531F6B">
        <w:rPr>
          <w:sz w:val="28"/>
          <w:szCs w:val="28"/>
        </w:rPr>
        <w:tab/>
      </w:r>
      <w:r w:rsidR="00C73854" w:rsidRPr="00531F6B">
        <w:rPr>
          <w:sz w:val="28"/>
          <w:szCs w:val="28"/>
        </w:rPr>
        <w:tab/>
      </w:r>
      <w:r w:rsidR="00C73854" w:rsidRPr="00531F6B">
        <w:rPr>
          <w:sz w:val="28"/>
          <w:szCs w:val="28"/>
        </w:rPr>
        <w:tab/>
      </w:r>
    </w:p>
    <w:p w14:paraId="72BC2361" w14:textId="77777777" w:rsidR="00C73854" w:rsidRPr="00531F6B" w:rsidRDefault="00C73854" w:rsidP="00531F6B">
      <w:pPr>
        <w:jc w:val="both"/>
        <w:rPr>
          <w:sz w:val="28"/>
          <w:szCs w:val="28"/>
        </w:rPr>
      </w:pPr>
    </w:p>
    <w:p w14:paraId="38E0AFFB" w14:textId="77777777" w:rsidR="00C73854" w:rsidRDefault="00C73854" w:rsidP="00C73854"/>
    <w:p w14:paraId="15AA448A" w14:textId="77777777" w:rsidR="00C73854" w:rsidRPr="00C73854" w:rsidRDefault="00C73854" w:rsidP="00C73854">
      <w:pPr>
        <w:spacing w:before="120" w:after="120"/>
        <w:rPr>
          <w:rFonts w:ascii="Arial" w:hAnsi="Arial" w:cs="Arial"/>
        </w:rPr>
      </w:pPr>
    </w:p>
    <w:sectPr w:rsidR="00C73854" w:rsidRPr="00C73854" w:rsidSect="00685CB5">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7955" w14:textId="77777777" w:rsidR="00320870" w:rsidRDefault="00320870" w:rsidP="00195E0B">
      <w:r>
        <w:separator/>
      </w:r>
    </w:p>
  </w:endnote>
  <w:endnote w:type="continuationSeparator" w:id="0">
    <w:p w14:paraId="48DFA693" w14:textId="77777777" w:rsidR="00320870" w:rsidRDefault="00320870"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r w:rsidRPr="006C1FE2">
      <w:rPr>
        <w:rFonts w:ascii="Gotham Medium" w:hAnsi="Gotham Medium"/>
        <w:b/>
        <w:bCs/>
        <w:color w:val="231F20"/>
        <w:sz w:val="18"/>
        <w:szCs w:val="18"/>
        <w:lang w:val="en-US"/>
      </w:rPr>
      <w:t>ölgesi</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0C19F23C"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B22DD6">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B22DD6">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A4FA" w14:textId="77777777" w:rsidR="00320870" w:rsidRDefault="00320870" w:rsidP="00195E0B">
      <w:r>
        <w:separator/>
      </w:r>
    </w:p>
  </w:footnote>
  <w:footnote w:type="continuationSeparator" w:id="0">
    <w:p w14:paraId="3B8F3B74" w14:textId="77777777" w:rsidR="00320870" w:rsidRDefault="00320870"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71BD7E8E" w:rsidR="000A5027" w:rsidRDefault="00B22DD6" w:rsidP="007D4BAA">
    <w:pPr>
      <w:pStyle w:val="stBilgi"/>
    </w:pPr>
    <w:r>
      <w:rPr>
        <w:noProof/>
        <w:lang w:eastAsia="tr-TR"/>
      </w:rPr>
      <w:drawing>
        <wp:inline distT="0" distB="0" distL="0" distR="0" wp14:anchorId="0DAD0C25" wp14:editId="42B792FA">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FC1"/>
    <w:multiLevelType w:val="hybridMultilevel"/>
    <w:tmpl w:val="20F83FD4"/>
    <w:lvl w:ilvl="0" w:tplc="34E46A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2813C74"/>
    <w:multiLevelType w:val="hybridMultilevel"/>
    <w:tmpl w:val="EBDA9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5173372"/>
    <w:multiLevelType w:val="hybridMultilevel"/>
    <w:tmpl w:val="A568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0331211">
    <w:abstractNumId w:val="9"/>
  </w:num>
  <w:num w:numId="2" w16cid:durableId="2089884196">
    <w:abstractNumId w:val="14"/>
  </w:num>
  <w:num w:numId="3" w16cid:durableId="389159529">
    <w:abstractNumId w:val="3"/>
  </w:num>
  <w:num w:numId="4" w16cid:durableId="1823152165">
    <w:abstractNumId w:val="4"/>
  </w:num>
  <w:num w:numId="5" w16cid:durableId="155926832">
    <w:abstractNumId w:val="12"/>
  </w:num>
  <w:num w:numId="6" w16cid:durableId="116149232">
    <w:abstractNumId w:val="7"/>
  </w:num>
  <w:num w:numId="7" w16cid:durableId="1090538950">
    <w:abstractNumId w:val="13"/>
  </w:num>
  <w:num w:numId="8" w16cid:durableId="848835842">
    <w:abstractNumId w:val="8"/>
  </w:num>
  <w:num w:numId="9" w16cid:durableId="259531022">
    <w:abstractNumId w:val="10"/>
  </w:num>
  <w:num w:numId="10" w16cid:durableId="1086728415">
    <w:abstractNumId w:val="11"/>
  </w:num>
  <w:num w:numId="11" w16cid:durableId="1253394642">
    <w:abstractNumId w:val="15"/>
  </w:num>
  <w:num w:numId="12" w16cid:durableId="698434840">
    <w:abstractNumId w:val="1"/>
  </w:num>
  <w:num w:numId="13" w16cid:durableId="1037581851">
    <w:abstractNumId w:val="6"/>
  </w:num>
  <w:num w:numId="14" w16cid:durableId="587693675">
    <w:abstractNumId w:val="0"/>
  </w:num>
  <w:num w:numId="15" w16cid:durableId="870609468">
    <w:abstractNumId w:val="2"/>
  </w:num>
  <w:num w:numId="16" w16cid:durableId="1230768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BDE"/>
    <w:rsid w:val="00051DF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7143"/>
    <w:rsid w:val="0013197E"/>
    <w:rsid w:val="00131D47"/>
    <w:rsid w:val="0013243D"/>
    <w:rsid w:val="00133B4E"/>
    <w:rsid w:val="0013757E"/>
    <w:rsid w:val="00141698"/>
    <w:rsid w:val="00142160"/>
    <w:rsid w:val="001423CA"/>
    <w:rsid w:val="00145A73"/>
    <w:rsid w:val="00146A8B"/>
    <w:rsid w:val="00150C29"/>
    <w:rsid w:val="00151B6F"/>
    <w:rsid w:val="00151DAE"/>
    <w:rsid w:val="00151DDA"/>
    <w:rsid w:val="00153F6B"/>
    <w:rsid w:val="00154F58"/>
    <w:rsid w:val="0015779C"/>
    <w:rsid w:val="00162567"/>
    <w:rsid w:val="00164F69"/>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36C4"/>
    <w:rsid w:val="001E424A"/>
    <w:rsid w:val="001E50D4"/>
    <w:rsid w:val="001F4D15"/>
    <w:rsid w:val="001F4E39"/>
    <w:rsid w:val="001F6443"/>
    <w:rsid w:val="001F6692"/>
    <w:rsid w:val="002142BA"/>
    <w:rsid w:val="00214D2C"/>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95A3D"/>
    <w:rsid w:val="00297CF6"/>
    <w:rsid w:val="002A0B75"/>
    <w:rsid w:val="002A3418"/>
    <w:rsid w:val="002A5436"/>
    <w:rsid w:val="002A5511"/>
    <w:rsid w:val="002B05A7"/>
    <w:rsid w:val="002C15E0"/>
    <w:rsid w:val="002D2524"/>
    <w:rsid w:val="002D620B"/>
    <w:rsid w:val="002E052A"/>
    <w:rsid w:val="002E58AA"/>
    <w:rsid w:val="002E58B1"/>
    <w:rsid w:val="002E6884"/>
    <w:rsid w:val="002F1DE4"/>
    <w:rsid w:val="002F280C"/>
    <w:rsid w:val="002F6B2A"/>
    <w:rsid w:val="00300BE6"/>
    <w:rsid w:val="00301332"/>
    <w:rsid w:val="00302038"/>
    <w:rsid w:val="00306FAB"/>
    <w:rsid w:val="00310039"/>
    <w:rsid w:val="00310CCF"/>
    <w:rsid w:val="003157B3"/>
    <w:rsid w:val="00320870"/>
    <w:rsid w:val="003248B8"/>
    <w:rsid w:val="00325140"/>
    <w:rsid w:val="00332EB2"/>
    <w:rsid w:val="0033396D"/>
    <w:rsid w:val="00337E35"/>
    <w:rsid w:val="0034104C"/>
    <w:rsid w:val="00342EEB"/>
    <w:rsid w:val="00344B25"/>
    <w:rsid w:val="00360B33"/>
    <w:rsid w:val="00362146"/>
    <w:rsid w:val="0036295F"/>
    <w:rsid w:val="0036368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51E1"/>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4C77"/>
    <w:rsid w:val="004B0CC0"/>
    <w:rsid w:val="004B2914"/>
    <w:rsid w:val="004B4E02"/>
    <w:rsid w:val="004B5BDC"/>
    <w:rsid w:val="004B62EC"/>
    <w:rsid w:val="004C15E5"/>
    <w:rsid w:val="004C3D2C"/>
    <w:rsid w:val="004D3F12"/>
    <w:rsid w:val="004E11E6"/>
    <w:rsid w:val="004E49EB"/>
    <w:rsid w:val="004E5212"/>
    <w:rsid w:val="004E6753"/>
    <w:rsid w:val="004F0AF5"/>
    <w:rsid w:val="004F4D61"/>
    <w:rsid w:val="004F52B6"/>
    <w:rsid w:val="00501905"/>
    <w:rsid w:val="00504A93"/>
    <w:rsid w:val="00504C56"/>
    <w:rsid w:val="00507B10"/>
    <w:rsid w:val="00511DC3"/>
    <w:rsid w:val="005126BD"/>
    <w:rsid w:val="00516723"/>
    <w:rsid w:val="005250BE"/>
    <w:rsid w:val="0052514B"/>
    <w:rsid w:val="00526351"/>
    <w:rsid w:val="00531F4C"/>
    <w:rsid w:val="00531F6B"/>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77545"/>
    <w:rsid w:val="00583C77"/>
    <w:rsid w:val="00584FF1"/>
    <w:rsid w:val="005912F2"/>
    <w:rsid w:val="00595A2B"/>
    <w:rsid w:val="005A7C50"/>
    <w:rsid w:val="005B2541"/>
    <w:rsid w:val="005B445F"/>
    <w:rsid w:val="005B47EA"/>
    <w:rsid w:val="005B66A8"/>
    <w:rsid w:val="005C612E"/>
    <w:rsid w:val="005C729A"/>
    <w:rsid w:val="005D0F51"/>
    <w:rsid w:val="005D426F"/>
    <w:rsid w:val="005D63AF"/>
    <w:rsid w:val="005D6DF3"/>
    <w:rsid w:val="005E2033"/>
    <w:rsid w:val="005F0F2A"/>
    <w:rsid w:val="005F45D5"/>
    <w:rsid w:val="005F491F"/>
    <w:rsid w:val="005F6BD8"/>
    <w:rsid w:val="005F72DA"/>
    <w:rsid w:val="005F7A83"/>
    <w:rsid w:val="00602728"/>
    <w:rsid w:val="00606B69"/>
    <w:rsid w:val="00607F96"/>
    <w:rsid w:val="00615743"/>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8780A"/>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34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352D5"/>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B0C29"/>
    <w:rsid w:val="008B21DF"/>
    <w:rsid w:val="008B4517"/>
    <w:rsid w:val="008B6EFF"/>
    <w:rsid w:val="008C5D78"/>
    <w:rsid w:val="008C678F"/>
    <w:rsid w:val="008D1A75"/>
    <w:rsid w:val="008D3641"/>
    <w:rsid w:val="008D59F0"/>
    <w:rsid w:val="008F047A"/>
    <w:rsid w:val="008F085D"/>
    <w:rsid w:val="008F7B0B"/>
    <w:rsid w:val="00902207"/>
    <w:rsid w:val="009040F4"/>
    <w:rsid w:val="009043A0"/>
    <w:rsid w:val="0090451A"/>
    <w:rsid w:val="00905714"/>
    <w:rsid w:val="00906E2E"/>
    <w:rsid w:val="009131F2"/>
    <w:rsid w:val="009132EE"/>
    <w:rsid w:val="009172C3"/>
    <w:rsid w:val="00920EEA"/>
    <w:rsid w:val="009218EB"/>
    <w:rsid w:val="00922359"/>
    <w:rsid w:val="00922C54"/>
    <w:rsid w:val="009235BE"/>
    <w:rsid w:val="009244D4"/>
    <w:rsid w:val="00924C93"/>
    <w:rsid w:val="00925295"/>
    <w:rsid w:val="00925405"/>
    <w:rsid w:val="00931627"/>
    <w:rsid w:val="00932529"/>
    <w:rsid w:val="00932B59"/>
    <w:rsid w:val="00935742"/>
    <w:rsid w:val="00935C71"/>
    <w:rsid w:val="00936A8A"/>
    <w:rsid w:val="009403E7"/>
    <w:rsid w:val="009418B8"/>
    <w:rsid w:val="009459E2"/>
    <w:rsid w:val="00951463"/>
    <w:rsid w:val="0095782D"/>
    <w:rsid w:val="00964C3E"/>
    <w:rsid w:val="00964F2F"/>
    <w:rsid w:val="00971F6D"/>
    <w:rsid w:val="00973AD6"/>
    <w:rsid w:val="00975B96"/>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539D"/>
    <w:rsid w:val="009B595F"/>
    <w:rsid w:val="009C0F4E"/>
    <w:rsid w:val="009C3284"/>
    <w:rsid w:val="009C3DCA"/>
    <w:rsid w:val="009C3EF1"/>
    <w:rsid w:val="009C4A3B"/>
    <w:rsid w:val="009C565F"/>
    <w:rsid w:val="009D023A"/>
    <w:rsid w:val="009D1875"/>
    <w:rsid w:val="009D1F8D"/>
    <w:rsid w:val="009E07A9"/>
    <w:rsid w:val="009E4E59"/>
    <w:rsid w:val="009E788A"/>
    <w:rsid w:val="009F3597"/>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D0D68"/>
    <w:rsid w:val="00AD4E5C"/>
    <w:rsid w:val="00AD527C"/>
    <w:rsid w:val="00AD6BEA"/>
    <w:rsid w:val="00AE00C0"/>
    <w:rsid w:val="00AE467C"/>
    <w:rsid w:val="00AE6CE5"/>
    <w:rsid w:val="00AE7D20"/>
    <w:rsid w:val="00AF116E"/>
    <w:rsid w:val="00AF394E"/>
    <w:rsid w:val="00AF4606"/>
    <w:rsid w:val="00B02C3E"/>
    <w:rsid w:val="00B04258"/>
    <w:rsid w:val="00B04FBC"/>
    <w:rsid w:val="00B063A7"/>
    <w:rsid w:val="00B109CE"/>
    <w:rsid w:val="00B13E30"/>
    <w:rsid w:val="00B216EB"/>
    <w:rsid w:val="00B22DD6"/>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3534"/>
    <w:rsid w:val="00B640D0"/>
    <w:rsid w:val="00B64F1D"/>
    <w:rsid w:val="00B65A01"/>
    <w:rsid w:val="00B759E9"/>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DF3"/>
    <w:rsid w:val="00BD0F4C"/>
    <w:rsid w:val="00BD14EF"/>
    <w:rsid w:val="00BD470C"/>
    <w:rsid w:val="00BD4C8C"/>
    <w:rsid w:val="00BD4D12"/>
    <w:rsid w:val="00BD6232"/>
    <w:rsid w:val="00BD7B3B"/>
    <w:rsid w:val="00BE1209"/>
    <w:rsid w:val="00BE2035"/>
    <w:rsid w:val="00BE2330"/>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6B93"/>
    <w:rsid w:val="00C30ADC"/>
    <w:rsid w:val="00C314B1"/>
    <w:rsid w:val="00C3368C"/>
    <w:rsid w:val="00C36C88"/>
    <w:rsid w:val="00C37E21"/>
    <w:rsid w:val="00C42EB3"/>
    <w:rsid w:val="00C46EF1"/>
    <w:rsid w:val="00C5057E"/>
    <w:rsid w:val="00C53021"/>
    <w:rsid w:val="00C619E6"/>
    <w:rsid w:val="00C64176"/>
    <w:rsid w:val="00C6449A"/>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5D93"/>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1232"/>
    <w:rsid w:val="00D91AD1"/>
    <w:rsid w:val="00D93A6E"/>
    <w:rsid w:val="00D94E0E"/>
    <w:rsid w:val="00D9618F"/>
    <w:rsid w:val="00D96DF6"/>
    <w:rsid w:val="00DA028E"/>
    <w:rsid w:val="00DB0F71"/>
    <w:rsid w:val="00DB1CF9"/>
    <w:rsid w:val="00DC5E07"/>
    <w:rsid w:val="00DD0157"/>
    <w:rsid w:val="00DD0AE6"/>
    <w:rsid w:val="00DE201C"/>
    <w:rsid w:val="00DE28D2"/>
    <w:rsid w:val="00DE3AC2"/>
    <w:rsid w:val="00DE6059"/>
    <w:rsid w:val="00DE6855"/>
    <w:rsid w:val="00E04B5F"/>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7810"/>
    <w:rsid w:val="00F30153"/>
    <w:rsid w:val="00F3248A"/>
    <w:rsid w:val="00F37842"/>
    <w:rsid w:val="00F402B5"/>
    <w:rsid w:val="00F42439"/>
    <w:rsid w:val="00F47791"/>
    <w:rsid w:val="00F503B2"/>
    <w:rsid w:val="00F50926"/>
    <w:rsid w:val="00F61009"/>
    <w:rsid w:val="00F61515"/>
    <w:rsid w:val="00F624F8"/>
    <w:rsid w:val="00F632E5"/>
    <w:rsid w:val="00F65631"/>
    <w:rsid w:val="00F66F0F"/>
    <w:rsid w:val="00F70188"/>
    <w:rsid w:val="00F747E7"/>
    <w:rsid w:val="00F74CB6"/>
    <w:rsid w:val="00F7637C"/>
    <w:rsid w:val="00F82EA8"/>
    <w:rsid w:val="00F83BBE"/>
    <w:rsid w:val="00F85485"/>
    <w:rsid w:val="00F926A0"/>
    <w:rsid w:val="00F93D94"/>
    <w:rsid w:val="00F961F9"/>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D0221"/>
    <w:rsid w:val="00FD2F69"/>
    <w:rsid w:val="00FD5015"/>
    <w:rsid w:val="00FD6B05"/>
    <w:rsid w:val="00FE26F9"/>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249</Words>
  <Characters>1425</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22</cp:revision>
  <cp:lastPrinted>2023-11-10T08:08:00Z</cp:lastPrinted>
  <dcterms:created xsi:type="dcterms:W3CDTF">2024-03-20T08:53:00Z</dcterms:created>
  <dcterms:modified xsi:type="dcterms:W3CDTF">2025-10-27T07:28:00Z</dcterms:modified>
</cp:coreProperties>
</file>