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B7E9" w14:textId="77777777" w:rsidR="003A42E9" w:rsidRDefault="003A42E9" w:rsidP="00BD3215">
      <w:pPr>
        <w:tabs>
          <w:tab w:val="left" w:pos="1134"/>
        </w:tabs>
        <w:jc w:val="center"/>
        <w:rPr>
          <w:rFonts w:ascii="Arial" w:hAnsi="Arial" w:cs="Arial"/>
          <w:b/>
          <w:color w:val="0070C0"/>
          <w:sz w:val="40"/>
          <w:szCs w:val="40"/>
        </w:rPr>
      </w:pPr>
    </w:p>
    <w:p w14:paraId="41CF747C" w14:textId="1FEE97D2" w:rsidR="00BD3215" w:rsidRDefault="00483B52" w:rsidP="008E1DC1">
      <w:pPr>
        <w:tabs>
          <w:tab w:val="left" w:pos="1134"/>
        </w:tabs>
        <w:jc w:val="center"/>
        <w:rPr>
          <w:rFonts w:ascii="Arial" w:hAnsi="Arial" w:cs="Arial"/>
          <w:b/>
          <w:color w:val="0070C0"/>
          <w:sz w:val="40"/>
          <w:szCs w:val="40"/>
        </w:rPr>
      </w:pPr>
      <w:r>
        <w:rPr>
          <w:rFonts w:ascii="Arial" w:hAnsi="Arial" w:cs="Arial"/>
          <w:b/>
          <w:color w:val="0070C0"/>
          <w:sz w:val="40"/>
          <w:szCs w:val="40"/>
        </w:rPr>
        <w:t>ROKERON</w:t>
      </w:r>
      <w:r w:rsidR="00BD3215" w:rsidRPr="00BD3215">
        <w:rPr>
          <w:rFonts w:ascii="Arial" w:hAnsi="Arial" w:cs="Arial"/>
          <w:b/>
          <w:color w:val="0070C0"/>
          <w:sz w:val="40"/>
          <w:szCs w:val="40"/>
        </w:rPr>
        <w:t xml:space="preserve"> WATER POLICY</w:t>
      </w:r>
    </w:p>
    <w:p w14:paraId="4773CA19" w14:textId="77777777" w:rsidR="008E1DC1" w:rsidRPr="008E1DC1" w:rsidRDefault="008E1DC1" w:rsidP="008E1DC1">
      <w:pPr>
        <w:tabs>
          <w:tab w:val="left" w:pos="1134"/>
        </w:tabs>
        <w:jc w:val="center"/>
        <w:rPr>
          <w:rFonts w:ascii="Arial" w:hAnsi="Arial" w:cs="Arial"/>
          <w:b/>
          <w:color w:val="0070C0"/>
          <w:sz w:val="40"/>
          <w:szCs w:val="40"/>
        </w:rPr>
      </w:pPr>
    </w:p>
    <w:p w14:paraId="4EB49BBA" w14:textId="6CC2D834" w:rsidR="00BD3215" w:rsidRPr="00BD3215" w:rsidRDefault="00BD3215" w:rsidP="00BD3215">
      <w:pPr>
        <w:spacing w:after="450"/>
        <w:jc w:val="both"/>
        <w:textAlignment w:val="baseline"/>
        <w:rPr>
          <w:sz w:val="28"/>
          <w:szCs w:val="28"/>
        </w:rPr>
      </w:pPr>
      <w:r w:rsidRPr="00BD3215">
        <w:rPr>
          <w:sz w:val="28"/>
          <w:szCs w:val="28"/>
        </w:rPr>
        <w:t xml:space="preserve">As </w:t>
      </w:r>
      <w:r w:rsidR="00483B52">
        <w:rPr>
          <w:sz w:val="28"/>
          <w:szCs w:val="28"/>
        </w:rPr>
        <w:t>Rokeron</w:t>
      </w:r>
      <w:r w:rsidRPr="00BD3215">
        <w:rPr>
          <w:sz w:val="28"/>
          <w:szCs w:val="28"/>
        </w:rPr>
        <w:t>, in line with our sustainability vision, we know that water is a fundamental condition of life, the importance of water quality and quantity, and we feel responsible for its careful use. Water is used for cleaning and irrigation purposes in our fields of activity and we apply the following principles:</w:t>
      </w:r>
    </w:p>
    <w:p w14:paraId="5C0306A6" w14:textId="77777777" w:rsidR="00BD3215" w:rsidRDefault="00BD3215" w:rsidP="00BD3215">
      <w:pPr>
        <w:spacing w:after="450"/>
        <w:jc w:val="both"/>
        <w:textAlignment w:val="baseline"/>
        <w:rPr>
          <w:sz w:val="28"/>
          <w:szCs w:val="28"/>
        </w:rPr>
      </w:pPr>
      <w:r w:rsidRPr="00BD3215">
        <w:rPr>
          <w:sz w:val="28"/>
          <w:szCs w:val="28"/>
        </w:rPr>
        <w:t>• We define, review and report our risks and opportunities related to water and climate within the scope of ISO 14001 and ISO 14064 and in an integrated manner with our corporate risk management processes.</w:t>
      </w:r>
    </w:p>
    <w:p w14:paraId="2CBB69F7" w14:textId="54D0741B" w:rsidR="00BD3215" w:rsidRPr="00BD3215" w:rsidRDefault="00BD3215" w:rsidP="00BD3215">
      <w:pPr>
        <w:spacing w:after="450"/>
        <w:jc w:val="both"/>
        <w:textAlignment w:val="baseline"/>
        <w:rPr>
          <w:sz w:val="28"/>
          <w:szCs w:val="28"/>
        </w:rPr>
      </w:pPr>
      <w:r w:rsidRPr="00BD3215">
        <w:rPr>
          <w:sz w:val="28"/>
          <w:szCs w:val="28"/>
        </w:rPr>
        <w:t>• We take the necessary measures to protect water resources and prevent water pollution in all our fields of activity, monitor, report and carry out studies to further reduce our consumption.</w:t>
      </w:r>
    </w:p>
    <w:p w14:paraId="40BE5F13" w14:textId="1A61C152" w:rsidR="00BD3215" w:rsidRPr="00BD3215" w:rsidRDefault="00BD3215" w:rsidP="00BD3215">
      <w:pPr>
        <w:spacing w:after="450"/>
        <w:jc w:val="both"/>
        <w:textAlignment w:val="baseline"/>
        <w:rPr>
          <w:sz w:val="28"/>
          <w:szCs w:val="28"/>
        </w:rPr>
      </w:pPr>
      <w:r w:rsidRPr="00BD3215">
        <w:rPr>
          <w:sz w:val="28"/>
          <w:szCs w:val="28"/>
        </w:rPr>
        <w:t>• We store rainwater and use it as gray water in WC and green area irrigation. We carry out projects to increase resource efficiency.</w:t>
      </w:r>
    </w:p>
    <w:p w14:paraId="0529DF9E" w14:textId="4AB040D1" w:rsidR="00BD3215" w:rsidRPr="00BD3215" w:rsidRDefault="00BD3215" w:rsidP="00BD3215">
      <w:pPr>
        <w:spacing w:after="450"/>
        <w:jc w:val="both"/>
        <w:textAlignment w:val="baseline"/>
        <w:rPr>
          <w:sz w:val="28"/>
          <w:szCs w:val="28"/>
        </w:rPr>
      </w:pPr>
      <w:r w:rsidRPr="00BD3215">
        <w:rPr>
          <w:sz w:val="28"/>
          <w:szCs w:val="28"/>
        </w:rPr>
        <w:t>• We evaluate the possibilities of transitioning to a circular economy in our activities in order to reduce the water footprint resulting from all kinds of vehicles and equipment we use throughout our life cycle, and we implement projects to realize these.</w:t>
      </w:r>
    </w:p>
    <w:p w14:paraId="60663E60" w14:textId="327451E4" w:rsidR="00BD3215" w:rsidRDefault="00BD3215" w:rsidP="00BD3215">
      <w:pPr>
        <w:spacing w:after="450"/>
        <w:jc w:val="both"/>
        <w:textAlignment w:val="baseline"/>
        <w:rPr>
          <w:sz w:val="28"/>
          <w:szCs w:val="28"/>
        </w:rPr>
      </w:pPr>
      <w:r w:rsidRPr="00BD3215">
        <w:rPr>
          <w:sz w:val="28"/>
          <w:szCs w:val="28"/>
        </w:rPr>
        <w:t>The creation and implementation of this policy, which covers all activities of our company, is ensured by the coordination of the business unit sustainability and administrative affairs departments. The review and approval of the policy is carried out by the Sustainability Department.</w:t>
      </w:r>
    </w:p>
    <w:p w14:paraId="7DAF477B" w14:textId="77777777" w:rsidR="008E1DC1" w:rsidRPr="00A000ED" w:rsidRDefault="008E1DC1" w:rsidP="00BD3215">
      <w:pPr>
        <w:spacing w:after="450"/>
        <w:jc w:val="both"/>
        <w:textAlignment w:val="baseline"/>
        <w:rPr>
          <w:sz w:val="28"/>
          <w:szCs w:val="28"/>
        </w:rPr>
      </w:pPr>
    </w:p>
    <w:sectPr w:rsidR="008E1DC1" w:rsidRPr="00A000ED" w:rsidSect="00E456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489C" w14:textId="77777777" w:rsidR="0037132D" w:rsidRDefault="0037132D" w:rsidP="00195E0B">
      <w:r>
        <w:separator/>
      </w:r>
    </w:p>
  </w:endnote>
  <w:endnote w:type="continuationSeparator" w:id="0">
    <w:p w14:paraId="07733AE7" w14:textId="77777777" w:rsidR="0037132D" w:rsidRDefault="0037132D" w:rsidP="001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3D5C" w14:textId="77777777" w:rsidR="00483B52" w:rsidRDefault="00483B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F13" w14:textId="77777777" w:rsidR="00D62E68" w:rsidRPr="006C1FE2" w:rsidRDefault="00D62E68"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r w:rsidRPr="006C1FE2">
      <w:rPr>
        <w:rFonts w:ascii="Gotham Medium" w:hAnsi="Gotham Medium"/>
        <w:b/>
        <w:bCs/>
        <w:color w:val="231F20"/>
        <w:sz w:val="18"/>
        <w:szCs w:val="18"/>
        <w:lang w:val="en-US"/>
      </w:rPr>
      <w:t>ölgesi</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7C355B22" w14:textId="57BC4418" w:rsidR="00D62E68" w:rsidRPr="006C1FE2" w:rsidRDefault="00D62E68"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483B52">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483B52">
      <w:rPr>
        <w:rFonts w:ascii="Gotham Medium" w:hAnsi="Gotham Medium"/>
        <w:b/>
        <w:bCs/>
        <w:sz w:val="18"/>
        <w:szCs w:val="18"/>
      </w:rPr>
      <w:t>r</w:t>
    </w:r>
    <w:r w:rsidR="00483B52">
      <w:rPr>
        <w:rFonts w:ascii="Gotham Medium" w:hAnsi="Gotham Medium"/>
        <w:b/>
        <w:bCs/>
        <w:color w:val="231F20"/>
        <w:spacing w:val="-2"/>
        <w:w w:val="105"/>
        <w:sz w:val="18"/>
        <w:szCs w:val="18"/>
      </w:rPr>
      <w:t>okeron</w:t>
    </w:r>
    <w:r w:rsidRPr="006C1FE2">
      <w:rPr>
        <w:rFonts w:ascii="Gotham Medium" w:hAnsi="Gotham Medium"/>
        <w:b/>
        <w:bCs/>
        <w:color w:val="231F20"/>
        <w:spacing w:val="-2"/>
        <w:w w:val="105"/>
        <w:sz w:val="18"/>
        <w:szCs w:val="18"/>
      </w:rPr>
      <w:t>.com</w:t>
    </w:r>
  </w:p>
  <w:p w14:paraId="635DA00D" w14:textId="0F235057" w:rsidR="00B520CF" w:rsidRPr="00D62E68" w:rsidRDefault="00B520CF" w:rsidP="00D62E6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FE3D" w14:textId="77777777" w:rsidR="00483B52" w:rsidRDefault="00483B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AFC4" w14:textId="77777777" w:rsidR="0037132D" w:rsidRDefault="0037132D" w:rsidP="00195E0B">
      <w:r>
        <w:separator/>
      </w:r>
    </w:p>
  </w:footnote>
  <w:footnote w:type="continuationSeparator" w:id="0">
    <w:p w14:paraId="0276853E" w14:textId="77777777" w:rsidR="0037132D" w:rsidRDefault="0037132D" w:rsidP="001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E337" w14:textId="77777777" w:rsidR="00483B52" w:rsidRDefault="00483B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F39" w14:textId="45E2FDC0" w:rsidR="000A5027" w:rsidRDefault="00483B52" w:rsidP="007D4BAA">
    <w:pPr>
      <w:pStyle w:val="stBilgi"/>
    </w:pPr>
    <w:r>
      <w:rPr>
        <w:noProof/>
        <w:lang w:eastAsia="tr-TR"/>
      </w:rPr>
      <w:drawing>
        <wp:inline distT="0" distB="0" distL="0" distR="0" wp14:anchorId="302D781B" wp14:editId="5B6576FA">
          <wp:extent cx="1071245" cy="320387"/>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4" cy="321242"/>
                  </a:xfrm>
                  <a:prstGeom prst="rect">
                    <a:avLst/>
                  </a:prstGeom>
                  <a:noFill/>
                </pic:spPr>
              </pic:pic>
            </a:graphicData>
          </a:graphic>
        </wp:inline>
      </w:drawing>
    </w:r>
    <w:r w:rsidR="003E1259">
      <w:rPr>
        <w:noProof/>
        <w:lang w:eastAsia="tr-TR"/>
      </w:rPr>
      <w:t xml:space="preserve"> </w:t>
    </w:r>
    <w:r w:rsidR="0080130B">
      <w:rPr>
        <w:noProof/>
        <w:lang w:eastAsia="tr-TR"/>
      </w:rPr>
      <w:t xml:space="preserve">                                                                                                   </w:t>
    </w:r>
    <w:r w:rsidR="007D4BAA">
      <w:rPr>
        <w:noProof/>
        <w:lang w:eastAsia="tr-TR"/>
      </w:rPr>
      <w:tab/>
    </w:r>
    <w:r w:rsidR="007D4BAA">
      <w:rPr>
        <w:noProof/>
        <w:lang w:eastAsia="tr-TR"/>
      </w:rPr>
      <w:tab/>
    </w:r>
    <w:r w:rsidR="007D4BAA">
      <w:rPr>
        <w:noProof/>
        <w:lang w:eastAsia="tr-T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6E20" w14:textId="77777777" w:rsidR="00483B52" w:rsidRDefault="00483B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1C4F"/>
    <w:multiLevelType w:val="hybridMultilevel"/>
    <w:tmpl w:val="F070AFF6"/>
    <w:lvl w:ilvl="0" w:tplc="041F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9606557"/>
    <w:multiLevelType w:val="hybridMultilevel"/>
    <w:tmpl w:val="136ED85A"/>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EC728FA"/>
    <w:multiLevelType w:val="hybridMultilevel"/>
    <w:tmpl w:val="E2DEE586"/>
    <w:lvl w:ilvl="0" w:tplc="0752170E">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460565B5"/>
    <w:multiLevelType w:val="hybridMultilevel"/>
    <w:tmpl w:val="288027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499650BD"/>
    <w:multiLevelType w:val="hybridMultilevel"/>
    <w:tmpl w:val="0360BFDA"/>
    <w:lvl w:ilvl="0" w:tplc="37C86D42">
      <w:start w:val="2021"/>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D66565"/>
    <w:multiLevelType w:val="hybridMultilevel"/>
    <w:tmpl w:val="25D01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CB7513F"/>
    <w:multiLevelType w:val="multilevel"/>
    <w:tmpl w:val="6A024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871FF"/>
    <w:multiLevelType w:val="hybridMultilevel"/>
    <w:tmpl w:val="330A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C0956"/>
    <w:multiLevelType w:val="hybridMultilevel"/>
    <w:tmpl w:val="AA6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E10BBA"/>
    <w:multiLevelType w:val="hybridMultilevel"/>
    <w:tmpl w:val="5CCC67D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CB096F"/>
    <w:multiLevelType w:val="hybridMultilevel"/>
    <w:tmpl w:val="EC728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8C2A0E"/>
    <w:multiLevelType w:val="hybridMultilevel"/>
    <w:tmpl w:val="4E7A0D9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72EE6F55"/>
    <w:multiLevelType w:val="hybridMultilevel"/>
    <w:tmpl w:val="02A6F196"/>
    <w:lvl w:ilvl="0" w:tplc="EE306B0C">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73461C20"/>
    <w:multiLevelType w:val="hybridMultilevel"/>
    <w:tmpl w:val="6DB0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80331211">
    <w:abstractNumId w:val="7"/>
  </w:num>
  <w:num w:numId="2" w16cid:durableId="2089884196">
    <w:abstractNumId w:val="12"/>
  </w:num>
  <w:num w:numId="3" w16cid:durableId="389159529">
    <w:abstractNumId w:val="1"/>
  </w:num>
  <w:num w:numId="4" w16cid:durableId="1823152165">
    <w:abstractNumId w:val="2"/>
  </w:num>
  <w:num w:numId="5" w16cid:durableId="155926832">
    <w:abstractNumId w:val="10"/>
  </w:num>
  <w:num w:numId="6" w16cid:durableId="116149232">
    <w:abstractNumId w:val="4"/>
  </w:num>
  <w:num w:numId="7" w16cid:durableId="1090538950">
    <w:abstractNumId w:val="11"/>
  </w:num>
  <w:num w:numId="8" w16cid:durableId="848835842">
    <w:abstractNumId w:val="5"/>
  </w:num>
  <w:num w:numId="9" w16cid:durableId="259531022">
    <w:abstractNumId w:val="8"/>
  </w:num>
  <w:num w:numId="10" w16cid:durableId="1086728415">
    <w:abstractNumId w:val="9"/>
  </w:num>
  <w:num w:numId="11" w16cid:durableId="1253394642">
    <w:abstractNumId w:val="13"/>
  </w:num>
  <w:num w:numId="12" w16cid:durableId="698434840">
    <w:abstractNumId w:val="0"/>
  </w:num>
  <w:num w:numId="13" w16cid:durableId="1037581851">
    <w:abstractNumId w:val="3"/>
  </w:num>
  <w:num w:numId="14" w16cid:durableId="96797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0B"/>
    <w:rsid w:val="00001179"/>
    <w:rsid w:val="00006C58"/>
    <w:rsid w:val="00006F7A"/>
    <w:rsid w:val="00012D24"/>
    <w:rsid w:val="00026B51"/>
    <w:rsid w:val="00030C3A"/>
    <w:rsid w:val="00031C2B"/>
    <w:rsid w:val="00034C1A"/>
    <w:rsid w:val="0004063B"/>
    <w:rsid w:val="000410D1"/>
    <w:rsid w:val="00042AB1"/>
    <w:rsid w:val="00044885"/>
    <w:rsid w:val="00050BDE"/>
    <w:rsid w:val="00051DF8"/>
    <w:rsid w:val="00060CEC"/>
    <w:rsid w:val="00065FD9"/>
    <w:rsid w:val="00067F4A"/>
    <w:rsid w:val="000701A9"/>
    <w:rsid w:val="0007131C"/>
    <w:rsid w:val="00075094"/>
    <w:rsid w:val="0008218C"/>
    <w:rsid w:val="00083278"/>
    <w:rsid w:val="000866F2"/>
    <w:rsid w:val="000873EF"/>
    <w:rsid w:val="00093133"/>
    <w:rsid w:val="00094F94"/>
    <w:rsid w:val="00096855"/>
    <w:rsid w:val="000A01A0"/>
    <w:rsid w:val="000A1805"/>
    <w:rsid w:val="000A5027"/>
    <w:rsid w:val="000A6799"/>
    <w:rsid w:val="000B1329"/>
    <w:rsid w:val="000B282B"/>
    <w:rsid w:val="000B4C0D"/>
    <w:rsid w:val="000C1AB6"/>
    <w:rsid w:val="000C6429"/>
    <w:rsid w:val="000E0769"/>
    <w:rsid w:val="000E344C"/>
    <w:rsid w:val="000E4B8F"/>
    <w:rsid w:val="000E5F99"/>
    <w:rsid w:val="000F04EE"/>
    <w:rsid w:val="000F51F2"/>
    <w:rsid w:val="000F7672"/>
    <w:rsid w:val="00102895"/>
    <w:rsid w:val="001039EC"/>
    <w:rsid w:val="00105DE1"/>
    <w:rsid w:val="001064B6"/>
    <w:rsid w:val="00116B88"/>
    <w:rsid w:val="00116C74"/>
    <w:rsid w:val="001217E3"/>
    <w:rsid w:val="00121CE4"/>
    <w:rsid w:val="00122991"/>
    <w:rsid w:val="00127143"/>
    <w:rsid w:val="0013197E"/>
    <w:rsid w:val="00131D47"/>
    <w:rsid w:val="0013243D"/>
    <w:rsid w:val="00133B4E"/>
    <w:rsid w:val="0013757E"/>
    <w:rsid w:val="00141698"/>
    <w:rsid w:val="00142160"/>
    <w:rsid w:val="001423CA"/>
    <w:rsid w:val="00145A73"/>
    <w:rsid w:val="00146A8B"/>
    <w:rsid w:val="00150C29"/>
    <w:rsid w:val="00151B6F"/>
    <w:rsid w:val="00151DAE"/>
    <w:rsid w:val="00151DDA"/>
    <w:rsid w:val="00153F6B"/>
    <w:rsid w:val="00154F58"/>
    <w:rsid w:val="00162567"/>
    <w:rsid w:val="001814B8"/>
    <w:rsid w:val="00181D34"/>
    <w:rsid w:val="00183472"/>
    <w:rsid w:val="00183D82"/>
    <w:rsid w:val="001865A0"/>
    <w:rsid w:val="00186B33"/>
    <w:rsid w:val="00190D83"/>
    <w:rsid w:val="00191114"/>
    <w:rsid w:val="00193ACD"/>
    <w:rsid w:val="0019517D"/>
    <w:rsid w:val="001959FF"/>
    <w:rsid w:val="00195E0B"/>
    <w:rsid w:val="001A7CE1"/>
    <w:rsid w:val="001B0E2E"/>
    <w:rsid w:val="001B202C"/>
    <w:rsid w:val="001B55C5"/>
    <w:rsid w:val="001B6410"/>
    <w:rsid w:val="001B796B"/>
    <w:rsid w:val="001C00F9"/>
    <w:rsid w:val="001C469F"/>
    <w:rsid w:val="001D52F1"/>
    <w:rsid w:val="001D66EE"/>
    <w:rsid w:val="001D71AA"/>
    <w:rsid w:val="001D741A"/>
    <w:rsid w:val="001D7B94"/>
    <w:rsid w:val="001E071D"/>
    <w:rsid w:val="001E36C4"/>
    <w:rsid w:val="001E424A"/>
    <w:rsid w:val="001E4BA5"/>
    <w:rsid w:val="001E50D4"/>
    <w:rsid w:val="001F41C3"/>
    <w:rsid w:val="001F4D15"/>
    <w:rsid w:val="001F4E39"/>
    <w:rsid w:val="001F6443"/>
    <w:rsid w:val="001F6692"/>
    <w:rsid w:val="002142BA"/>
    <w:rsid w:val="00214D2C"/>
    <w:rsid w:val="00215DA5"/>
    <w:rsid w:val="00215FB2"/>
    <w:rsid w:val="002165F3"/>
    <w:rsid w:val="00216F25"/>
    <w:rsid w:val="00217A10"/>
    <w:rsid w:val="002210D4"/>
    <w:rsid w:val="002241A0"/>
    <w:rsid w:val="00225000"/>
    <w:rsid w:val="00225321"/>
    <w:rsid w:val="00225694"/>
    <w:rsid w:val="002319AA"/>
    <w:rsid w:val="00231F3F"/>
    <w:rsid w:val="0023419E"/>
    <w:rsid w:val="002405F5"/>
    <w:rsid w:val="00241BC8"/>
    <w:rsid w:val="00252979"/>
    <w:rsid w:val="00254CD8"/>
    <w:rsid w:val="0025557A"/>
    <w:rsid w:val="00255FA8"/>
    <w:rsid w:val="00260CCE"/>
    <w:rsid w:val="00264CB2"/>
    <w:rsid w:val="00271112"/>
    <w:rsid w:val="00271E5F"/>
    <w:rsid w:val="00277127"/>
    <w:rsid w:val="0028320B"/>
    <w:rsid w:val="00283BE4"/>
    <w:rsid w:val="0028538E"/>
    <w:rsid w:val="00285EAB"/>
    <w:rsid w:val="00295A3D"/>
    <w:rsid w:val="00297CF6"/>
    <w:rsid w:val="002A0B75"/>
    <w:rsid w:val="002A3418"/>
    <w:rsid w:val="002A5436"/>
    <w:rsid w:val="002A5511"/>
    <w:rsid w:val="002B05A7"/>
    <w:rsid w:val="002B0A0B"/>
    <w:rsid w:val="002C15E0"/>
    <w:rsid w:val="002C2E2A"/>
    <w:rsid w:val="002D2524"/>
    <w:rsid w:val="002D620B"/>
    <w:rsid w:val="002E052A"/>
    <w:rsid w:val="002E335C"/>
    <w:rsid w:val="002E58AA"/>
    <w:rsid w:val="002E58B1"/>
    <w:rsid w:val="002E6884"/>
    <w:rsid w:val="002F1DE4"/>
    <w:rsid w:val="002F6B2A"/>
    <w:rsid w:val="00300BE6"/>
    <w:rsid w:val="00301332"/>
    <w:rsid w:val="00302038"/>
    <w:rsid w:val="00306FAB"/>
    <w:rsid w:val="00310039"/>
    <w:rsid w:val="00310CCF"/>
    <w:rsid w:val="003157B3"/>
    <w:rsid w:val="003248B8"/>
    <w:rsid w:val="00325140"/>
    <w:rsid w:val="00326F66"/>
    <w:rsid w:val="0033396D"/>
    <w:rsid w:val="00337E35"/>
    <w:rsid w:val="0034104C"/>
    <w:rsid w:val="00342EEB"/>
    <w:rsid w:val="00343CE3"/>
    <w:rsid w:val="00344B25"/>
    <w:rsid w:val="00360B33"/>
    <w:rsid w:val="00362146"/>
    <w:rsid w:val="0036295F"/>
    <w:rsid w:val="0036368B"/>
    <w:rsid w:val="0036770C"/>
    <w:rsid w:val="0037132D"/>
    <w:rsid w:val="0037148D"/>
    <w:rsid w:val="00373118"/>
    <w:rsid w:val="0037495B"/>
    <w:rsid w:val="0038321B"/>
    <w:rsid w:val="003851AF"/>
    <w:rsid w:val="00386AE7"/>
    <w:rsid w:val="003919EA"/>
    <w:rsid w:val="003960F9"/>
    <w:rsid w:val="003A053B"/>
    <w:rsid w:val="003A37BC"/>
    <w:rsid w:val="003A42E9"/>
    <w:rsid w:val="003A5A78"/>
    <w:rsid w:val="003B17A6"/>
    <w:rsid w:val="003B2563"/>
    <w:rsid w:val="003B443F"/>
    <w:rsid w:val="003B6030"/>
    <w:rsid w:val="003C3947"/>
    <w:rsid w:val="003C60EF"/>
    <w:rsid w:val="003C639A"/>
    <w:rsid w:val="003C7C3B"/>
    <w:rsid w:val="003D342A"/>
    <w:rsid w:val="003D7A5A"/>
    <w:rsid w:val="003E1259"/>
    <w:rsid w:val="003E13D5"/>
    <w:rsid w:val="003E6B5B"/>
    <w:rsid w:val="003F18F2"/>
    <w:rsid w:val="003F3B82"/>
    <w:rsid w:val="00402363"/>
    <w:rsid w:val="00402BB8"/>
    <w:rsid w:val="00405A29"/>
    <w:rsid w:val="004103B1"/>
    <w:rsid w:val="00412679"/>
    <w:rsid w:val="00412947"/>
    <w:rsid w:val="00415204"/>
    <w:rsid w:val="00416BF6"/>
    <w:rsid w:val="00420C40"/>
    <w:rsid w:val="00420F55"/>
    <w:rsid w:val="004221BB"/>
    <w:rsid w:val="004223DA"/>
    <w:rsid w:val="004228EF"/>
    <w:rsid w:val="00425714"/>
    <w:rsid w:val="004274CF"/>
    <w:rsid w:val="00427F7D"/>
    <w:rsid w:val="00433207"/>
    <w:rsid w:val="0043602D"/>
    <w:rsid w:val="00436D8C"/>
    <w:rsid w:val="00440745"/>
    <w:rsid w:val="004413C8"/>
    <w:rsid w:val="00443095"/>
    <w:rsid w:val="0044417A"/>
    <w:rsid w:val="00444668"/>
    <w:rsid w:val="00445783"/>
    <w:rsid w:val="00445A3F"/>
    <w:rsid w:val="00450920"/>
    <w:rsid w:val="004531F3"/>
    <w:rsid w:val="00453666"/>
    <w:rsid w:val="00456037"/>
    <w:rsid w:val="00461F65"/>
    <w:rsid w:val="00463DF6"/>
    <w:rsid w:val="004654AE"/>
    <w:rsid w:val="004705FF"/>
    <w:rsid w:val="004740C7"/>
    <w:rsid w:val="00474C75"/>
    <w:rsid w:val="00476B93"/>
    <w:rsid w:val="00483B52"/>
    <w:rsid w:val="004858DA"/>
    <w:rsid w:val="00485AAF"/>
    <w:rsid w:val="004867DE"/>
    <w:rsid w:val="00487316"/>
    <w:rsid w:val="00490533"/>
    <w:rsid w:val="00494A9F"/>
    <w:rsid w:val="00494E92"/>
    <w:rsid w:val="00495387"/>
    <w:rsid w:val="004968FD"/>
    <w:rsid w:val="00496CE9"/>
    <w:rsid w:val="004A196D"/>
    <w:rsid w:val="004A2A14"/>
    <w:rsid w:val="004A4C77"/>
    <w:rsid w:val="004B0CC0"/>
    <w:rsid w:val="004B2914"/>
    <w:rsid w:val="004B323B"/>
    <w:rsid w:val="004B4E02"/>
    <w:rsid w:val="004B5BDC"/>
    <w:rsid w:val="004B62EC"/>
    <w:rsid w:val="004C15E5"/>
    <w:rsid w:val="004C3D2C"/>
    <w:rsid w:val="004D3F12"/>
    <w:rsid w:val="004E11E6"/>
    <w:rsid w:val="004E49EB"/>
    <w:rsid w:val="004E5212"/>
    <w:rsid w:val="004E6753"/>
    <w:rsid w:val="004F4D61"/>
    <w:rsid w:val="004F52B6"/>
    <w:rsid w:val="00501905"/>
    <w:rsid w:val="00504A93"/>
    <w:rsid w:val="00504C56"/>
    <w:rsid w:val="00507B10"/>
    <w:rsid w:val="00511DC3"/>
    <w:rsid w:val="005126BD"/>
    <w:rsid w:val="00516723"/>
    <w:rsid w:val="005250BE"/>
    <w:rsid w:val="00526351"/>
    <w:rsid w:val="00531F4C"/>
    <w:rsid w:val="00531FA1"/>
    <w:rsid w:val="00531FBA"/>
    <w:rsid w:val="005339FD"/>
    <w:rsid w:val="0053794F"/>
    <w:rsid w:val="00541EFF"/>
    <w:rsid w:val="0054652A"/>
    <w:rsid w:val="00546DB6"/>
    <w:rsid w:val="00546F03"/>
    <w:rsid w:val="005533EA"/>
    <w:rsid w:val="0055473A"/>
    <w:rsid w:val="005557A5"/>
    <w:rsid w:val="00557A34"/>
    <w:rsid w:val="00557C62"/>
    <w:rsid w:val="00561C0B"/>
    <w:rsid w:val="00565C73"/>
    <w:rsid w:val="00566E5C"/>
    <w:rsid w:val="00567896"/>
    <w:rsid w:val="00577545"/>
    <w:rsid w:val="00583C77"/>
    <w:rsid w:val="00584FF1"/>
    <w:rsid w:val="005912F2"/>
    <w:rsid w:val="00595A2B"/>
    <w:rsid w:val="005A7C50"/>
    <w:rsid w:val="005B2541"/>
    <w:rsid w:val="005B445F"/>
    <w:rsid w:val="005B47EA"/>
    <w:rsid w:val="005B66A8"/>
    <w:rsid w:val="005C612E"/>
    <w:rsid w:val="005C729A"/>
    <w:rsid w:val="005D0F51"/>
    <w:rsid w:val="005D426F"/>
    <w:rsid w:val="005D63AF"/>
    <w:rsid w:val="005D6DF3"/>
    <w:rsid w:val="005E2033"/>
    <w:rsid w:val="005F0F2A"/>
    <w:rsid w:val="005F3F01"/>
    <w:rsid w:val="005F45D5"/>
    <w:rsid w:val="005F491F"/>
    <w:rsid w:val="005F6BD8"/>
    <w:rsid w:val="005F72DA"/>
    <w:rsid w:val="005F7A83"/>
    <w:rsid w:val="00602728"/>
    <w:rsid w:val="00606B69"/>
    <w:rsid w:val="00607F96"/>
    <w:rsid w:val="00615743"/>
    <w:rsid w:val="00623884"/>
    <w:rsid w:val="00630AF3"/>
    <w:rsid w:val="00631671"/>
    <w:rsid w:val="0063343C"/>
    <w:rsid w:val="00635600"/>
    <w:rsid w:val="0063590D"/>
    <w:rsid w:val="006374B3"/>
    <w:rsid w:val="00642E3B"/>
    <w:rsid w:val="00643627"/>
    <w:rsid w:val="00644FF4"/>
    <w:rsid w:val="006471C7"/>
    <w:rsid w:val="0064725F"/>
    <w:rsid w:val="00647509"/>
    <w:rsid w:val="00651A88"/>
    <w:rsid w:val="00651F93"/>
    <w:rsid w:val="0065420F"/>
    <w:rsid w:val="006551E0"/>
    <w:rsid w:val="00660822"/>
    <w:rsid w:val="006709D2"/>
    <w:rsid w:val="006776FB"/>
    <w:rsid w:val="00682F93"/>
    <w:rsid w:val="00683E55"/>
    <w:rsid w:val="00685CB5"/>
    <w:rsid w:val="00687218"/>
    <w:rsid w:val="0069082F"/>
    <w:rsid w:val="0069157D"/>
    <w:rsid w:val="00692473"/>
    <w:rsid w:val="00696B11"/>
    <w:rsid w:val="00696BA7"/>
    <w:rsid w:val="006A0F58"/>
    <w:rsid w:val="006A105F"/>
    <w:rsid w:val="006A1281"/>
    <w:rsid w:val="006A2396"/>
    <w:rsid w:val="006A319D"/>
    <w:rsid w:val="006A321B"/>
    <w:rsid w:val="006A354D"/>
    <w:rsid w:val="006B1635"/>
    <w:rsid w:val="006B2EE7"/>
    <w:rsid w:val="006B6B93"/>
    <w:rsid w:val="006B7DC8"/>
    <w:rsid w:val="006C0EF7"/>
    <w:rsid w:val="006C168E"/>
    <w:rsid w:val="006C2CE7"/>
    <w:rsid w:val="006C2E29"/>
    <w:rsid w:val="006C33E5"/>
    <w:rsid w:val="006C48D0"/>
    <w:rsid w:val="006C5985"/>
    <w:rsid w:val="006C5CEA"/>
    <w:rsid w:val="006C6427"/>
    <w:rsid w:val="006C71D2"/>
    <w:rsid w:val="006D043C"/>
    <w:rsid w:val="006D0603"/>
    <w:rsid w:val="006D333A"/>
    <w:rsid w:val="006D5BC9"/>
    <w:rsid w:val="006D7AC6"/>
    <w:rsid w:val="006E52C5"/>
    <w:rsid w:val="006E7118"/>
    <w:rsid w:val="006E7801"/>
    <w:rsid w:val="006F0B41"/>
    <w:rsid w:val="006F18A6"/>
    <w:rsid w:val="006F56BF"/>
    <w:rsid w:val="00704015"/>
    <w:rsid w:val="0071086E"/>
    <w:rsid w:val="00711485"/>
    <w:rsid w:val="00716038"/>
    <w:rsid w:val="00717F3B"/>
    <w:rsid w:val="0072154C"/>
    <w:rsid w:val="00723863"/>
    <w:rsid w:val="007355A0"/>
    <w:rsid w:val="007377AE"/>
    <w:rsid w:val="00737FD5"/>
    <w:rsid w:val="0075693F"/>
    <w:rsid w:val="00757128"/>
    <w:rsid w:val="007574A3"/>
    <w:rsid w:val="007574F7"/>
    <w:rsid w:val="0076038E"/>
    <w:rsid w:val="00772DE6"/>
    <w:rsid w:val="00777C6A"/>
    <w:rsid w:val="0078071A"/>
    <w:rsid w:val="00780A02"/>
    <w:rsid w:val="00786AE8"/>
    <w:rsid w:val="00792569"/>
    <w:rsid w:val="00795871"/>
    <w:rsid w:val="007A1CFA"/>
    <w:rsid w:val="007A2B75"/>
    <w:rsid w:val="007A31E8"/>
    <w:rsid w:val="007A5499"/>
    <w:rsid w:val="007A6FAA"/>
    <w:rsid w:val="007B395E"/>
    <w:rsid w:val="007B7B6D"/>
    <w:rsid w:val="007C01D4"/>
    <w:rsid w:val="007C1A78"/>
    <w:rsid w:val="007C3004"/>
    <w:rsid w:val="007C33E5"/>
    <w:rsid w:val="007C34CE"/>
    <w:rsid w:val="007C3A00"/>
    <w:rsid w:val="007C4112"/>
    <w:rsid w:val="007C7E85"/>
    <w:rsid w:val="007D2041"/>
    <w:rsid w:val="007D20B7"/>
    <w:rsid w:val="007D3210"/>
    <w:rsid w:val="007D4BAA"/>
    <w:rsid w:val="007D6BC2"/>
    <w:rsid w:val="007E2D6B"/>
    <w:rsid w:val="007E48ED"/>
    <w:rsid w:val="007E559B"/>
    <w:rsid w:val="007F5643"/>
    <w:rsid w:val="007F7603"/>
    <w:rsid w:val="0080130B"/>
    <w:rsid w:val="00803C3D"/>
    <w:rsid w:val="00805B5C"/>
    <w:rsid w:val="00806398"/>
    <w:rsid w:val="00806CF3"/>
    <w:rsid w:val="00807903"/>
    <w:rsid w:val="00811A9C"/>
    <w:rsid w:val="00813A22"/>
    <w:rsid w:val="00814CE2"/>
    <w:rsid w:val="00815B18"/>
    <w:rsid w:val="00816BD0"/>
    <w:rsid w:val="00817102"/>
    <w:rsid w:val="00820FD1"/>
    <w:rsid w:val="00824E9C"/>
    <w:rsid w:val="00825811"/>
    <w:rsid w:val="00827A84"/>
    <w:rsid w:val="00832F9B"/>
    <w:rsid w:val="00834674"/>
    <w:rsid w:val="0083482E"/>
    <w:rsid w:val="0084280E"/>
    <w:rsid w:val="00843044"/>
    <w:rsid w:val="00847058"/>
    <w:rsid w:val="008474E6"/>
    <w:rsid w:val="0084765D"/>
    <w:rsid w:val="00850A2D"/>
    <w:rsid w:val="00850D4E"/>
    <w:rsid w:val="00852608"/>
    <w:rsid w:val="00866857"/>
    <w:rsid w:val="00866F6E"/>
    <w:rsid w:val="00872108"/>
    <w:rsid w:val="0087284D"/>
    <w:rsid w:val="00872E2E"/>
    <w:rsid w:val="008770EB"/>
    <w:rsid w:val="008810A7"/>
    <w:rsid w:val="00882532"/>
    <w:rsid w:val="00886609"/>
    <w:rsid w:val="00891B5F"/>
    <w:rsid w:val="00892571"/>
    <w:rsid w:val="0089324F"/>
    <w:rsid w:val="00895DAB"/>
    <w:rsid w:val="008A0E8E"/>
    <w:rsid w:val="008A2E74"/>
    <w:rsid w:val="008B0C29"/>
    <w:rsid w:val="008B21DF"/>
    <w:rsid w:val="008B4517"/>
    <w:rsid w:val="008B6EFF"/>
    <w:rsid w:val="008C5D78"/>
    <w:rsid w:val="008C678F"/>
    <w:rsid w:val="008D1A75"/>
    <w:rsid w:val="008D3641"/>
    <w:rsid w:val="008D59F0"/>
    <w:rsid w:val="008D7AF2"/>
    <w:rsid w:val="008E1DC1"/>
    <w:rsid w:val="008F047A"/>
    <w:rsid w:val="008F085D"/>
    <w:rsid w:val="008F7B0B"/>
    <w:rsid w:val="00902207"/>
    <w:rsid w:val="009040F4"/>
    <w:rsid w:val="009043A0"/>
    <w:rsid w:val="0090451A"/>
    <w:rsid w:val="00905714"/>
    <w:rsid w:val="00906057"/>
    <w:rsid w:val="00906E2E"/>
    <w:rsid w:val="00907E92"/>
    <w:rsid w:val="009131F2"/>
    <w:rsid w:val="009172C3"/>
    <w:rsid w:val="00920EEA"/>
    <w:rsid w:val="009218EB"/>
    <w:rsid w:val="00922359"/>
    <w:rsid w:val="00922C54"/>
    <w:rsid w:val="009235BE"/>
    <w:rsid w:val="009244D4"/>
    <w:rsid w:val="00924C93"/>
    <w:rsid w:val="00925405"/>
    <w:rsid w:val="00931627"/>
    <w:rsid w:val="00932529"/>
    <w:rsid w:val="00932B59"/>
    <w:rsid w:val="00935742"/>
    <w:rsid w:val="00935C71"/>
    <w:rsid w:val="00936A8A"/>
    <w:rsid w:val="009403E7"/>
    <w:rsid w:val="009418B8"/>
    <w:rsid w:val="009459E2"/>
    <w:rsid w:val="0095782D"/>
    <w:rsid w:val="00964C3E"/>
    <w:rsid w:val="00964F2F"/>
    <w:rsid w:val="00971F6D"/>
    <w:rsid w:val="00973AD6"/>
    <w:rsid w:val="00975B96"/>
    <w:rsid w:val="009826A0"/>
    <w:rsid w:val="0098315C"/>
    <w:rsid w:val="009844A4"/>
    <w:rsid w:val="00984C87"/>
    <w:rsid w:val="009860DB"/>
    <w:rsid w:val="0099172B"/>
    <w:rsid w:val="00992BEB"/>
    <w:rsid w:val="00994B7E"/>
    <w:rsid w:val="009A06BE"/>
    <w:rsid w:val="009A4D21"/>
    <w:rsid w:val="009A511D"/>
    <w:rsid w:val="009A6760"/>
    <w:rsid w:val="009B028D"/>
    <w:rsid w:val="009B0423"/>
    <w:rsid w:val="009B11B3"/>
    <w:rsid w:val="009B539D"/>
    <w:rsid w:val="009B595F"/>
    <w:rsid w:val="009C0F4E"/>
    <w:rsid w:val="009C3284"/>
    <w:rsid w:val="009C3DCA"/>
    <w:rsid w:val="009C3EF1"/>
    <w:rsid w:val="009C565F"/>
    <w:rsid w:val="009D023A"/>
    <w:rsid w:val="009D1875"/>
    <w:rsid w:val="009D1F8D"/>
    <w:rsid w:val="009E07A9"/>
    <w:rsid w:val="009E4E59"/>
    <w:rsid w:val="009E788A"/>
    <w:rsid w:val="009F3597"/>
    <w:rsid w:val="00A000ED"/>
    <w:rsid w:val="00A02C70"/>
    <w:rsid w:val="00A044EE"/>
    <w:rsid w:val="00A072F2"/>
    <w:rsid w:val="00A15249"/>
    <w:rsid w:val="00A15275"/>
    <w:rsid w:val="00A162C9"/>
    <w:rsid w:val="00A201EA"/>
    <w:rsid w:val="00A2064D"/>
    <w:rsid w:val="00A31B6D"/>
    <w:rsid w:val="00A321A1"/>
    <w:rsid w:val="00A35813"/>
    <w:rsid w:val="00A36DF7"/>
    <w:rsid w:val="00A41908"/>
    <w:rsid w:val="00A41D32"/>
    <w:rsid w:val="00A44B86"/>
    <w:rsid w:val="00A44BD8"/>
    <w:rsid w:val="00A45E1D"/>
    <w:rsid w:val="00A4679B"/>
    <w:rsid w:val="00A47EAF"/>
    <w:rsid w:val="00A5046A"/>
    <w:rsid w:val="00A50DF7"/>
    <w:rsid w:val="00A51661"/>
    <w:rsid w:val="00A5210A"/>
    <w:rsid w:val="00A526E2"/>
    <w:rsid w:val="00A53ECD"/>
    <w:rsid w:val="00A544EA"/>
    <w:rsid w:val="00A55E21"/>
    <w:rsid w:val="00A60C8B"/>
    <w:rsid w:val="00A62A39"/>
    <w:rsid w:val="00A6370F"/>
    <w:rsid w:val="00A6451C"/>
    <w:rsid w:val="00A64CE7"/>
    <w:rsid w:val="00A650B2"/>
    <w:rsid w:val="00A66D7D"/>
    <w:rsid w:val="00A67016"/>
    <w:rsid w:val="00A74DFB"/>
    <w:rsid w:val="00A76640"/>
    <w:rsid w:val="00A76987"/>
    <w:rsid w:val="00A772E8"/>
    <w:rsid w:val="00A77B64"/>
    <w:rsid w:val="00A82D41"/>
    <w:rsid w:val="00A83251"/>
    <w:rsid w:val="00A8614F"/>
    <w:rsid w:val="00A86609"/>
    <w:rsid w:val="00A87C87"/>
    <w:rsid w:val="00A90393"/>
    <w:rsid w:val="00A92755"/>
    <w:rsid w:val="00A96270"/>
    <w:rsid w:val="00A97E5C"/>
    <w:rsid w:val="00AA4768"/>
    <w:rsid w:val="00AA722F"/>
    <w:rsid w:val="00AB099E"/>
    <w:rsid w:val="00AB1329"/>
    <w:rsid w:val="00AC109C"/>
    <w:rsid w:val="00AC3937"/>
    <w:rsid w:val="00AC41D2"/>
    <w:rsid w:val="00AC48D4"/>
    <w:rsid w:val="00AD0D68"/>
    <w:rsid w:val="00AD4E5C"/>
    <w:rsid w:val="00AD527C"/>
    <w:rsid w:val="00AD6BEA"/>
    <w:rsid w:val="00AE00C0"/>
    <w:rsid w:val="00AE467C"/>
    <w:rsid w:val="00AE6CE5"/>
    <w:rsid w:val="00AE7D20"/>
    <w:rsid w:val="00AF116E"/>
    <w:rsid w:val="00AF394E"/>
    <w:rsid w:val="00AF4606"/>
    <w:rsid w:val="00B02C3E"/>
    <w:rsid w:val="00B04258"/>
    <w:rsid w:val="00B047D7"/>
    <w:rsid w:val="00B063A7"/>
    <w:rsid w:val="00B109CE"/>
    <w:rsid w:val="00B13E30"/>
    <w:rsid w:val="00B216EB"/>
    <w:rsid w:val="00B24F9E"/>
    <w:rsid w:val="00B26D24"/>
    <w:rsid w:val="00B27344"/>
    <w:rsid w:val="00B27874"/>
    <w:rsid w:val="00B301F5"/>
    <w:rsid w:val="00B34FD0"/>
    <w:rsid w:val="00B40CC1"/>
    <w:rsid w:val="00B4199D"/>
    <w:rsid w:val="00B43FFE"/>
    <w:rsid w:val="00B44292"/>
    <w:rsid w:val="00B50DFA"/>
    <w:rsid w:val="00B520CF"/>
    <w:rsid w:val="00B54C9E"/>
    <w:rsid w:val="00B54EC0"/>
    <w:rsid w:val="00B616C9"/>
    <w:rsid w:val="00B618C2"/>
    <w:rsid w:val="00B63534"/>
    <w:rsid w:val="00B640D0"/>
    <w:rsid w:val="00B64F1D"/>
    <w:rsid w:val="00B65A01"/>
    <w:rsid w:val="00B72E2B"/>
    <w:rsid w:val="00B759E9"/>
    <w:rsid w:val="00B804B3"/>
    <w:rsid w:val="00B80E8F"/>
    <w:rsid w:val="00B811AD"/>
    <w:rsid w:val="00B840B3"/>
    <w:rsid w:val="00B85BB4"/>
    <w:rsid w:val="00B86F46"/>
    <w:rsid w:val="00B87999"/>
    <w:rsid w:val="00B950EF"/>
    <w:rsid w:val="00B9629F"/>
    <w:rsid w:val="00BA3CB2"/>
    <w:rsid w:val="00BA66A5"/>
    <w:rsid w:val="00BA77CD"/>
    <w:rsid w:val="00BB0617"/>
    <w:rsid w:val="00BB451C"/>
    <w:rsid w:val="00BB484C"/>
    <w:rsid w:val="00BB7BE3"/>
    <w:rsid w:val="00BB7C53"/>
    <w:rsid w:val="00BC0D76"/>
    <w:rsid w:val="00BC299B"/>
    <w:rsid w:val="00BC46FD"/>
    <w:rsid w:val="00BD0F4C"/>
    <w:rsid w:val="00BD14EF"/>
    <w:rsid w:val="00BD3215"/>
    <w:rsid w:val="00BD470C"/>
    <w:rsid w:val="00BD4C8C"/>
    <w:rsid w:val="00BD4D12"/>
    <w:rsid w:val="00BD6232"/>
    <w:rsid w:val="00BD7B3B"/>
    <w:rsid w:val="00BE1209"/>
    <w:rsid w:val="00BE2035"/>
    <w:rsid w:val="00BE7B70"/>
    <w:rsid w:val="00BF0B14"/>
    <w:rsid w:val="00BF197B"/>
    <w:rsid w:val="00BF2E52"/>
    <w:rsid w:val="00BF49DA"/>
    <w:rsid w:val="00BF7ADD"/>
    <w:rsid w:val="00C00AC0"/>
    <w:rsid w:val="00C02CC9"/>
    <w:rsid w:val="00C057A9"/>
    <w:rsid w:val="00C06269"/>
    <w:rsid w:val="00C065BF"/>
    <w:rsid w:val="00C07996"/>
    <w:rsid w:val="00C10964"/>
    <w:rsid w:val="00C12619"/>
    <w:rsid w:val="00C14256"/>
    <w:rsid w:val="00C17C15"/>
    <w:rsid w:val="00C23E40"/>
    <w:rsid w:val="00C26B93"/>
    <w:rsid w:val="00C30ADC"/>
    <w:rsid w:val="00C314B1"/>
    <w:rsid w:val="00C3368C"/>
    <w:rsid w:val="00C36C88"/>
    <w:rsid w:val="00C37E21"/>
    <w:rsid w:val="00C42EB3"/>
    <w:rsid w:val="00C46EF1"/>
    <w:rsid w:val="00C5057E"/>
    <w:rsid w:val="00C53021"/>
    <w:rsid w:val="00C619E6"/>
    <w:rsid w:val="00C63A62"/>
    <w:rsid w:val="00C6449A"/>
    <w:rsid w:val="00C66CF1"/>
    <w:rsid w:val="00C6729C"/>
    <w:rsid w:val="00C7144F"/>
    <w:rsid w:val="00C71F3B"/>
    <w:rsid w:val="00C72C9F"/>
    <w:rsid w:val="00C73854"/>
    <w:rsid w:val="00C813B5"/>
    <w:rsid w:val="00C94053"/>
    <w:rsid w:val="00C94A8C"/>
    <w:rsid w:val="00C94B18"/>
    <w:rsid w:val="00C95C5A"/>
    <w:rsid w:val="00C963CF"/>
    <w:rsid w:val="00CA081E"/>
    <w:rsid w:val="00CA0C94"/>
    <w:rsid w:val="00CA11B8"/>
    <w:rsid w:val="00CB2670"/>
    <w:rsid w:val="00CB2975"/>
    <w:rsid w:val="00CB370A"/>
    <w:rsid w:val="00CB5B4C"/>
    <w:rsid w:val="00CB69AD"/>
    <w:rsid w:val="00CB71D2"/>
    <w:rsid w:val="00CC1891"/>
    <w:rsid w:val="00CC34D1"/>
    <w:rsid w:val="00CC5A86"/>
    <w:rsid w:val="00CC5CDC"/>
    <w:rsid w:val="00CD3E73"/>
    <w:rsid w:val="00CD5167"/>
    <w:rsid w:val="00CD6530"/>
    <w:rsid w:val="00CD74CE"/>
    <w:rsid w:val="00CD7607"/>
    <w:rsid w:val="00CE0306"/>
    <w:rsid w:val="00CE09CF"/>
    <w:rsid w:val="00CE0EE9"/>
    <w:rsid w:val="00CE716C"/>
    <w:rsid w:val="00CE72BB"/>
    <w:rsid w:val="00CF09CB"/>
    <w:rsid w:val="00CF1929"/>
    <w:rsid w:val="00CF6DB7"/>
    <w:rsid w:val="00CF7031"/>
    <w:rsid w:val="00CF7D14"/>
    <w:rsid w:val="00D01D57"/>
    <w:rsid w:val="00D1038B"/>
    <w:rsid w:val="00D10686"/>
    <w:rsid w:val="00D11891"/>
    <w:rsid w:val="00D16C93"/>
    <w:rsid w:val="00D17A80"/>
    <w:rsid w:val="00D17D6C"/>
    <w:rsid w:val="00D17E2F"/>
    <w:rsid w:val="00D262AF"/>
    <w:rsid w:val="00D27317"/>
    <w:rsid w:val="00D34167"/>
    <w:rsid w:val="00D346F7"/>
    <w:rsid w:val="00D3551C"/>
    <w:rsid w:val="00D359BD"/>
    <w:rsid w:val="00D364FC"/>
    <w:rsid w:val="00D36CED"/>
    <w:rsid w:val="00D41159"/>
    <w:rsid w:val="00D4293C"/>
    <w:rsid w:val="00D43C8B"/>
    <w:rsid w:val="00D45BDF"/>
    <w:rsid w:val="00D475C6"/>
    <w:rsid w:val="00D5053E"/>
    <w:rsid w:val="00D52482"/>
    <w:rsid w:val="00D54A30"/>
    <w:rsid w:val="00D5543B"/>
    <w:rsid w:val="00D610A3"/>
    <w:rsid w:val="00D62E68"/>
    <w:rsid w:val="00D664FF"/>
    <w:rsid w:val="00D83CBD"/>
    <w:rsid w:val="00D86538"/>
    <w:rsid w:val="00D91232"/>
    <w:rsid w:val="00D91AD1"/>
    <w:rsid w:val="00D93A6E"/>
    <w:rsid w:val="00D94E0E"/>
    <w:rsid w:val="00D9618F"/>
    <w:rsid w:val="00D96DF6"/>
    <w:rsid w:val="00DA028E"/>
    <w:rsid w:val="00DB0F71"/>
    <w:rsid w:val="00DB1CF9"/>
    <w:rsid w:val="00DC5E07"/>
    <w:rsid w:val="00DD0157"/>
    <w:rsid w:val="00DD0AE6"/>
    <w:rsid w:val="00DE201C"/>
    <w:rsid w:val="00DE20AD"/>
    <w:rsid w:val="00DE28D2"/>
    <w:rsid w:val="00DE3AC2"/>
    <w:rsid w:val="00DE6059"/>
    <w:rsid w:val="00DE6855"/>
    <w:rsid w:val="00E04B5F"/>
    <w:rsid w:val="00E105FB"/>
    <w:rsid w:val="00E21F63"/>
    <w:rsid w:val="00E25850"/>
    <w:rsid w:val="00E267D4"/>
    <w:rsid w:val="00E26C7E"/>
    <w:rsid w:val="00E31C96"/>
    <w:rsid w:val="00E355AF"/>
    <w:rsid w:val="00E36BA5"/>
    <w:rsid w:val="00E41934"/>
    <w:rsid w:val="00E420D7"/>
    <w:rsid w:val="00E456F2"/>
    <w:rsid w:val="00E63135"/>
    <w:rsid w:val="00E6357B"/>
    <w:rsid w:val="00E66E55"/>
    <w:rsid w:val="00E678D6"/>
    <w:rsid w:val="00E719EF"/>
    <w:rsid w:val="00E726CD"/>
    <w:rsid w:val="00E730E4"/>
    <w:rsid w:val="00E76BB6"/>
    <w:rsid w:val="00E83C64"/>
    <w:rsid w:val="00E83F2E"/>
    <w:rsid w:val="00E87778"/>
    <w:rsid w:val="00E910AE"/>
    <w:rsid w:val="00E91C21"/>
    <w:rsid w:val="00E97977"/>
    <w:rsid w:val="00EA5994"/>
    <w:rsid w:val="00EA60AB"/>
    <w:rsid w:val="00EA7580"/>
    <w:rsid w:val="00EB16EE"/>
    <w:rsid w:val="00EB2F49"/>
    <w:rsid w:val="00EB3D5F"/>
    <w:rsid w:val="00EB604F"/>
    <w:rsid w:val="00EB7A08"/>
    <w:rsid w:val="00EC1CAB"/>
    <w:rsid w:val="00EC277E"/>
    <w:rsid w:val="00ED4A7C"/>
    <w:rsid w:val="00ED76DB"/>
    <w:rsid w:val="00EE31ED"/>
    <w:rsid w:val="00EE5614"/>
    <w:rsid w:val="00EF2AE3"/>
    <w:rsid w:val="00EF3164"/>
    <w:rsid w:val="00EF44E5"/>
    <w:rsid w:val="00EF6F76"/>
    <w:rsid w:val="00F00AEA"/>
    <w:rsid w:val="00F01408"/>
    <w:rsid w:val="00F01A5D"/>
    <w:rsid w:val="00F021EE"/>
    <w:rsid w:val="00F02880"/>
    <w:rsid w:val="00F06435"/>
    <w:rsid w:val="00F07459"/>
    <w:rsid w:val="00F10124"/>
    <w:rsid w:val="00F108A9"/>
    <w:rsid w:val="00F14A54"/>
    <w:rsid w:val="00F27810"/>
    <w:rsid w:val="00F30153"/>
    <w:rsid w:val="00F3248A"/>
    <w:rsid w:val="00F37842"/>
    <w:rsid w:val="00F402B5"/>
    <w:rsid w:val="00F42439"/>
    <w:rsid w:val="00F47791"/>
    <w:rsid w:val="00F503B2"/>
    <w:rsid w:val="00F50926"/>
    <w:rsid w:val="00F61009"/>
    <w:rsid w:val="00F61515"/>
    <w:rsid w:val="00F632E5"/>
    <w:rsid w:val="00F65631"/>
    <w:rsid w:val="00F66F0F"/>
    <w:rsid w:val="00F70188"/>
    <w:rsid w:val="00F747E7"/>
    <w:rsid w:val="00F74CB6"/>
    <w:rsid w:val="00F7637C"/>
    <w:rsid w:val="00F82EA8"/>
    <w:rsid w:val="00F83BBE"/>
    <w:rsid w:val="00F85485"/>
    <w:rsid w:val="00F856F3"/>
    <w:rsid w:val="00F926A0"/>
    <w:rsid w:val="00F93D94"/>
    <w:rsid w:val="00F961F9"/>
    <w:rsid w:val="00F97265"/>
    <w:rsid w:val="00F97540"/>
    <w:rsid w:val="00F97E51"/>
    <w:rsid w:val="00FA131C"/>
    <w:rsid w:val="00FA1D15"/>
    <w:rsid w:val="00FA3C97"/>
    <w:rsid w:val="00FA4E3B"/>
    <w:rsid w:val="00FA5555"/>
    <w:rsid w:val="00FB1A97"/>
    <w:rsid w:val="00FB2636"/>
    <w:rsid w:val="00FB267F"/>
    <w:rsid w:val="00FB4B78"/>
    <w:rsid w:val="00FB5E27"/>
    <w:rsid w:val="00FC1ADA"/>
    <w:rsid w:val="00FC1C0D"/>
    <w:rsid w:val="00FC41D2"/>
    <w:rsid w:val="00FC5E54"/>
    <w:rsid w:val="00FC7144"/>
    <w:rsid w:val="00FC72F8"/>
    <w:rsid w:val="00FD0221"/>
    <w:rsid w:val="00FD2F69"/>
    <w:rsid w:val="00FD5015"/>
    <w:rsid w:val="00FD6B05"/>
    <w:rsid w:val="00FF63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5620"/>
  <w15:chartTrackingRefBased/>
  <w15:docId w15:val="{2488D36E-104F-4A8C-B1BC-909BB7D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rPr>
      <w:rFonts w:ascii="Times New Roman" w:eastAsia="Times New Roman" w:hAnsi="Times New Roman"/>
      <w:sz w:val="24"/>
      <w:szCs w:val="24"/>
    </w:rPr>
  </w:style>
  <w:style w:type="paragraph" w:styleId="Balk2">
    <w:name w:val="heading 2"/>
    <w:basedOn w:val="Normal"/>
    <w:next w:val="Normal"/>
    <w:link w:val="Balk2Char"/>
    <w:unhideWhenUsed/>
    <w:qFormat/>
    <w:rsid w:val="00B40CC1"/>
    <w:pPr>
      <w:keepNext/>
      <w:jc w:val="center"/>
      <w:outlineLvl w:val="1"/>
    </w:pPr>
    <w:rPr>
      <w:rFonts w:ascii="Arial" w:hAnsi="Arial"/>
      <w:b/>
      <w:sz w:val="40"/>
      <w:szCs w:val="20"/>
      <w:lang w:val="x-none"/>
    </w:rPr>
  </w:style>
  <w:style w:type="paragraph" w:styleId="Balk3">
    <w:name w:val="heading 3"/>
    <w:basedOn w:val="Normal"/>
    <w:next w:val="Normal"/>
    <w:link w:val="Balk3Char"/>
    <w:unhideWhenUsed/>
    <w:qFormat/>
    <w:rsid w:val="00B40CC1"/>
    <w:pPr>
      <w:keepNext/>
      <w:spacing w:line="360" w:lineRule="auto"/>
      <w:jc w:val="center"/>
      <w:outlineLvl w:val="2"/>
    </w:pPr>
    <w:rPr>
      <w:rFonts w:ascii="Arial" w:hAnsi="Arial"/>
      <w:b/>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195E0B"/>
  </w:style>
  <w:style w:type="paragraph" w:styleId="AltBilgi">
    <w:name w:val="footer"/>
    <w:basedOn w:val="Normal"/>
    <w:link w:val="Al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195E0B"/>
  </w:style>
  <w:style w:type="paragraph" w:styleId="BalonMetni">
    <w:name w:val="Balloon Text"/>
    <w:basedOn w:val="Normal"/>
    <w:link w:val="BalonMetniChar"/>
    <w:uiPriority w:val="99"/>
    <w:semiHidden/>
    <w:unhideWhenUsed/>
    <w:rsid w:val="00195E0B"/>
    <w:rPr>
      <w:rFonts w:ascii="Tahoma" w:eastAsia="Calibri" w:hAnsi="Tahoma"/>
      <w:sz w:val="16"/>
      <w:szCs w:val="16"/>
      <w:lang w:val="x-none" w:eastAsia="x-none"/>
    </w:rPr>
  </w:style>
  <w:style w:type="character" w:customStyle="1" w:styleId="BalonMetniChar">
    <w:name w:val="Balon Metni Char"/>
    <w:link w:val="BalonMetni"/>
    <w:uiPriority w:val="99"/>
    <w:semiHidden/>
    <w:rsid w:val="00195E0B"/>
    <w:rPr>
      <w:rFonts w:ascii="Tahoma" w:hAnsi="Tahoma" w:cs="Tahoma"/>
      <w:sz w:val="16"/>
      <w:szCs w:val="16"/>
    </w:rPr>
  </w:style>
  <w:style w:type="character" w:customStyle="1" w:styleId="Balk2Char">
    <w:name w:val="Başlık 2 Char"/>
    <w:link w:val="Balk2"/>
    <w:rsid w:val="00B40CC1"/>
    <w:rPr>
      <w:rFonts w:ascii="Arial" w:eastAsia="Times New Roman" w:hAnsi="Arial" w:cs="Times New Roman"/>
      <w:b/>
      <w:sz w:val="40"/>
      <w:szCs w:val="20"/>
      <w:lang w:eastAsia="tr-TR"/>
    </w:rPr>
  </w:style>
  <w:style w:type="character" w:customStyle="1" w:styleId="Balk3Char">
    <w:name w:val="Başlık 3 Char"/>
    <w:link w:val="Balk3"/>
    <w:rsid w:val="00B40CC1"/>
    <w:rPr>
      <w:rFonts w:ascii="Arial" w:eastAsia="Times New Roman" w:hAnsi="Arial" w:cs="Times New Roman"/>
      <w:b/>
      <w:sz w:val="20"/>
      <w:szCs w:val="20"/>
      <w:lang w:eastAsia="tr-TR"/>
    </w:rPr>
  </w:style>
  <w:style w:type="paragraph" w:customStyle="1" w:styleId="Default">
    <w:name w:val="Default"/>
    <w:rsid w:val="000C6429"/>
    <w:pPr>
      <w:autoSpaceDE w:val="0"/>
      <w:autoSpaceDN w:val="0"/>
      <w:adjustRightInd w:val="0"/>
    </w:pPr>
    <w:rPr>
      <w:rFonts w:ascii="Verdana" w:hAnsi="Verdana" w:cs="Verdana"/>
      <w:color w:val="000000"/>
      <w:sz w:val="24"/>
      <w:szCs w:val="24"/>
      <w:lang w:val="en-US" w:eastAsia="en-US"/>
    </w:rPr>
  </w:style>
  <w:style w:type="paragraph" w:styleId="ListeParagraf">
    <w:name w:val="List Paragraph"/>
    <w:basedOn w:val="Normal"/>
    <w:uiPriority w:val="34"/>
    <w:qFormat/>
    <w:rsid w:val="00102895"/>
    <w:pPr>
      <w:spacing w:after="160" w:line="259"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B520CF"/>
    <w:rPr>
      <w:color w:val="0563C1" w:themeColor="hyperlink"/>
      <w:u w:val="single"/>
    </w:rPr>
  </w:style>
  <w:style w:type="character" w:styleId="zmlenmeyenBahsetme">
    <w:name w:val="Unresolved Mention"/>
    <w:basedOn w:val="VarsaylanParagrafYazTipi"/>
    <w:uiPriority w:val="99"/>
    <w:semiHidden/>
    <w:unhideWhenUsed/>
    <w:rsid w:val="00B520CF"/>
    <w:rPr>
      <w:color w:val="605E5C"/>
      <w:shd w:val="clear" w:color="auto" w:fill="E1DFDD"/>
    </w:rPr>
  </w:style>
  <w:style w:type="paragraph" w:styleId="GvdeMetni">
    <w:name w:val="Body Text"/>
    <w:basedOn w:val="Normal"/>
    <w:link w:val="GvdeMetniChar"/>
    <w:uiPriority w:val="1"/>
    <w:qFormat/>
    <w:rsid w:val="00D62E68"/>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D62E68"/>
    <w:rPr>
      <w:rFonts w:ascii="Verdana" w:eastAsia="Verdana" w:hAnsi="Verdana" w:cs="Verdana"/>
      <w:sz w:val="16"/>
      <w:szCs w:val="16"/>
      <w:lang w:eastAsia="en-US"/>
    </w:rPr>
  </w:style>
  <w:style w:type="table" w:styleId="TabloKlavuzu">
    <w:name w:val="Table Grid"/>
    <w:basedOn w:val="NormalTablo"/>
    <w:uiPriority w:val="39"/>
    <w:rsid w:val="00326F6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206644615">
      <w:bodyDiv w:val="1"/>
      <w:marLeft w:val="0"/>
      <w:marRight w:val="0"/>
      <w:marTop w:val="0"/>
      <w:marBottom w:val="0"/>
      <w:divBdr>
        <w:top w:val="none" w:sz="0" w:space="0" w:color="auto"/>
        <w:left w:val="none" w:sz="0" w:space="0" w:color="auto"/>
        <w:bottom w:val="none" w:sz="0" w:space="0" w:color="auto"/>
        <w:right w:val="none" w:sz="0" w:space="0" w:color="auto"/>
      </w:divBdr>
    </w:div>
    <w:div w:id="422456890">
      <w:bodyDiv w:val="1"/>
      <w:marLeft w:val="0"/>
      <w:marRight w:val="0"/>
      <w:marTop w:val="0"/>
      <w:marBottom w:val="0"/>
      <w:divBdr>
        <w:top w:val="none" w:sz="0" w:space="0" w:color="auto"/>
        <w:left w:val="none" w:sz="0" w:space="0" w:color="auto"/>
        <w:bottom w:val="none" w:sz="0" w:space="0" w:color="auto"/>
        <w:right w:val="none" w:sz="0" w:space="0" w:color="auto"/>
      </w:divBdr>
    </w:div>
    <w:div w:id="479151583">
      <w:bodyDiv w:val="1"/>
      <w:marLeft w:val="0"/>
      <w:marRight w:val="0"/>
      <w:marTop w:val="0"/>
      <w:marBottom w:val="0"/>
      <w:divBdr>
        <w:top w:val="none" w:sz="0" w:space="0" w:color="auto"/>
        <w:left w:val="none" w:sz="0" w:space="0" w:color="auto"/>
        <w:bottom w:val="none" w:sz="0" w:space="0" w:color="auto"/>
        <w:right w:val="none" w:sz="0" w:space="0" w:color="auto"/>
      </w:divBdr>
    </w:div>
    <w:div w:id="517280793">
      <w:bodyDiv w:val="1"/>
      <w:marLeft w:val="0"/>
      <w:marRight w:val="0"/>
      <w:marTop w:val="0"/>
      <w:marBottom w:val="0"/>
      <w:divBdr>
        <w:top w:val="none" w:sz="0" w:space="0" w:color="auto"/>
        <w:left w:val="none" w:sz="0" w:space="0" w:color="auto"/>
        <w:bottom w:val="none" w:sz="0" w:space="0" w:color="auto"/>
        <w:right w:val="none" w:sz="0" w:space="0" w:color="auto"/>
      </w:divBdr>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
    <w:div w:id="1206256095">
      <w:bodyDiv w:val="1"/>
      <w:marLeft w:val="0"/>
      <w:marRight w:val="0"/>
      <w:marTop w:val="0"/>
      <w:marBottom w:val="0"/>
      <w:divBdr>
        <w:top w:val="none" w:sz="0" w:space="0" w:color="auto"/>
        <w:left w:val="none" w:sz="0" w:space="0" w:color="auto"/>
        <w:bottom w:val="none" w:sz="0" w:space="0" w:color="auto"/>
        <w:right w:val="none" w:sz="0" w:space="0" w:color="auto"/>
      </w:divBdr>
    </w:div>
    <w:div w:id="1230530138">
      <w:bodyDiv w:val="1"/>
      <w:marLeft w:val="0"/>
      <w:marRight w:val="0"/>
      <w:marTop w:val="0"/>
      <w:marBottom w:val="0"/>
      <w:divBdr>
        <w:top w:val="none" w:sz="0" w:space="0" w:color="auto"/>
        <w:left w:val="none" w:sz="0" w:space="0" w:color="auto"/>
        <w:bottom w:val="none" w:sz="0" w:space="0" w:color="auto"/>
        <w:right w:val="none" w:sz="0" w:space="0" w:color="auto"/>
      </w:divBdr>
    </w:div>
    <w:div w:id="1270821917">
      <w:bodyDiv w:val="1"/>
      <w:marLeft w:val="0"/>
      <w:marRight w:val="0"/>
      <w:marTop w:val="0"/>
      <w:marBottom w:val="0"/>
      <w:divBdr>
        <w:top w:val="none" w:sz="0" w:space="0" w:color="auto"/>
        <w:left w:val="none" w:sz="0" w:space="0" w:color="auto"/>
        <w:bottom w:val="none" w:sz="0" w:space="0" w:color="auto"/>
        <w:right w:val="none" w:sz="0" w:space="0" w:color="auto"/>
      </w:divBdr>
    </w:div>
    <w:div w:id="1364211620">
      <w:bodyDiv w:val="1"/>
      <w:marLeft w:val="0"/>
      <w:marRight w:val="0"/>
      <w:marTop w:val="0"/>
      <w:marBottom w:val="0"/>
      <w:divBdr>
        <w:top w:val="none" w:sz="0" w:space="0" w:color="auto"/>
        <w:left w:val="none" w:sz="0" w:space="0" w:color="auto"/>
        <w:bottom w:val="none" w:sz="0" w:space="0" w:color="auto"/>
        <w:right w:val="none" w:sz="0" w:space="0" w:color="auto"/>
      </w:divBdr>
    </w:div>
    <w:div w:id="1550799800">
      <w:bodyDiv w:val="1"/>
      <w:marLeft w:val="0"/>
      <w:marRight w:val="0"/>
      <w:marTop w:val="0"/>
      <w:marBottom w:val="0"/>
      <w:divBdr>
        <w:top w:val="none" w:sz="0" w:space="0" w:color="auto"/>
        <w:left w:val="none" w:sz="0" w:space="0" w:color="auto"/>
        <w:bottom w:val="none" w:sz="0" w:space="0" w:color="auto"/>
        <w:right w:val="none" w:sz="0" w:space="0" w:color="auto"/>
      </w:divBdr>
    </w:div>
    <w:div w:id="1905752841">
      <w:bodyDiv w:val="1"/>
      <w:marLeft w:val="0"/>
      <w:marRight w:val="0"/>
      <w:marTop w:val="0"/>
      <w:marBottom w:val="0"/>
      <w:divBdr>
        <w:top w:val="none" w:sz="0" w:space="0" w:color="auto"/>
        <w:left w:val="none" w:sz="0" w:space="0" w:color="auto"/>
        <w:bottom w:val="none" w:sz="0" w:space="0" w:color="auto"/>
        <w:right w:val="none" w:sz="0" w:space="0" w:color="auto"/>
      </w:divBdr>
    </w:div>
    <w:div w:id="1940259297">
      <w:bodyDiv w:val="1"/>
      <w:marLeft w:val="0"/>
      <w:marRight w:val="0"/>
      <w:marTop w:val="0"/>
      <w:marBottom w:val="0"/>
      <w:divBdr>
        <w:top w:val="none" w:sz="0" w:space="0" w:color="auto"/>
        <w:left w:val="none" w:sz="0" w:space="0" w:color="auto"/>
        <w:bottom w:val="none" w:sz="0" w:space="0" w:color="auto"/>
        <w:right w:val="none" w:sz="0" w:space="0" w:color="auto"/>
      </w:divBdr>
    </w:div>
    <w:div w:id="1954095485">
      <w:bodyDiv w:val="1"/>
      <w:marLeft w:val="0"/>
      <w:marRight w:val="0"/>
      <w:marTop w:val="0"/>
      <w:marBottom w:val="0"/>
      <w:divBdr>
        <w:top w:val="none" w:sz="0" w:space="0" w:color="auto"/>
        <w:left w:val="none" w:sz="0" w:space="0" w:color="auto"/>
        <w:bottom w:val="none" w:sz="0" w:space="0" w:color="auto"/>
        <w:right w:val="none" w:sz="0" w:space="0" w:color="auto"/>
      </w:divBdr>
    </w:div>
    <w:div w:id="1983347616">
      <w:bodyDiv w:val="1"/>
      <w:marLeft w:val="0"/>
      <w:marRight w:val="0"/>
      <w:marTop w:val="0"/>
      <w:marBottom w:val="0"/>
      <w:divBdr>
        <w:top w:val="none" w:sz="0" w:space="0" w:color="auto"/>
        <w:left w:val="none" w:sz="0" w:space="0" w:color="auto"/>
        <w:bottom w:val="none" w:sz="0" w:space="0" w:color="auto"/>
        <w:right w:val="none" w:sz="0" w:space="0" w:color="auto"/>
      </w:divBdr>
    </w:div>
    <w:div w:id="2043479933">
      <w:bodyDiv w:val="1"/>
      <w:marLeft w:val="0"/>
      <w:marRight w:val="0"/>
      <w:marTop w:val="0"/>
      <w:marBottom w:val="0"/>
      <w:divBdr>
        <w:top w:val="none" w:sz="0" w:space="0" w:color="auto"/>
        <w:left w:val="none" w:sz="0" w:space="0" w:color="auto"/>
        <w:bottom w:val="none" w:sz="0" w:space="0" w:color="auto"/>
        <w:right w:val="none" w:sz="0" w:space="0" w:color="auto"/>
      </w:divBdr>
    </w:div>
    <w:div w:id="20919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2051-A3BB-491B-85C5-064E9395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210</Words>
  <Characters>1203</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cengizerdogan</dc:creator>
  <cp:keywords/>
  <cp:lastModifiedBy>Fatma ÇELİK</cp:lastModifiedBy>
  <cp:revision>29</cp:revision>
  <cp:lastPrinted>2023-11-10T08:08:00Z</cp:lastPrinted>
  <dcterms:created xsi:type="dcterms:W3CDTF">2024-03-20T08:53:00Z</dcterms:created>
  <dcterms:modified xsi:type="dcterms:W3CDTF">2025-10-27T08:54:00Z</dcterms:modified>
</cp:coreProperties>
</file>